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Layout w:type="fixed"/>
        <w:tblCellMar>
          <w:left w:w="0" w:type="dxa"/>
          <w:right w:w="0" w:type="dxa"/>
        </w:tblCellMar>
        <w:tblLook w:val="0000" w:firstRow="0" w:lastRow="0" w:firstColumn="0" w:lastColumn="0" w:noHBand="0" w:noVBand="0"/>
      </w:tblPr>
      <w:tblGrid>
        <w:gridCol w:w="7016"/>
        <w:gridCol w:w="2339"/>
      </w:tblGrid>
      <w:tr w:rsidR="005618D3">
        <w:tc>
          <w:tcPr>
            <w:tcW w:w="3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p>
        </w:tc>
        <w:tc>
          <w:tcPr>
            <w:tcW w:w="1250" w:type="pct"/>
            <w:tcBorders>
              <w:top w:val="nil"/>
              <w:left w:val="nil"/>
              <w:bottom w:val="nil"/>
              <w:right w:val="nil"/>
            </w:tcBorders>
          </w:tcPr>
          <w:p w:rsidR="005618D3" w:rsidRDefault="005618D3">
            <w:pPr>
              <w:autoSpaceDE w:val="0"/>
              <w:autoSpaceDN w:val="0"/>
              <w:adjustRightInd w:val="0"/>
              <w:spacing w:after="120" w:line="300" w:lineRule="auto"/>
              <w:rPr>
                <w:rFonts w:ascii="Times New Roman" w:hAnsi="Times New Roman" w:cs="Times New Roman"/>
                <w:color w:val="000000"/>
                <w:sz w:val="24"/>
                <w:szCs w:val="24"/>
              </w:rPr>
            </w:pPr>
            <w:bookmarkStart w:id="0" w:name="CN__утв_7"/>
            <w:bookmarkEnd w:id="0"/>
            <w:r>
              <w:rPr>
                <w:rFonts w:ascii="Times New Roman" w:hAnsi="Times New Roman" w:cs="Times New Roman"/>
                <w:color w:val="000000"/>
                <w:sz w:val="24"/>
                <w:szCs w:val="24"/>
              </w:rPr>
              <w:t>УТВЕРЖДЕНО</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Постановление</w:t>
            </w:r>
            <w:r>
              <w:rPr>
                <w:rFonts w:ascii="Times New Roman" w:hAnsi="Times New Roman" w:cs="Times New Roman"/>
                <w:color w:val="000000"/>
                <w:sz w:val="24"/>
                <w:szCs w:val="24"/>
              </w:rPr>
              <w:br/>
              <w:t>Совета Министров</w:t>
            </w:r>
            <w:r>
              <w:rPr>
                <w:rFonts w:ascii="Times New Roman" w:hAnsi="Times New Roman" w:cs="Times New Roman"/>
                <w:color w:val="000000"/>
                <w:sz w:val="24"/>
                <w:szCs w:val="24"/>
              </w:rPr>
              <w:br/>
              <w:t>Республики Беларусь</w:t>
            </w:r>
            <w:r>
              <w:rPr>
                <w:rFonts w:ascii="Times New Roman" w:hAnsi="Times New Roman" w:cs="Times New Roman"/>
                <w:color w:val="000000"/>
                <w:sz w:val="24"/>
                <w:szCs w:val="24"/>
              </w:rPr>
              <w:br/>
              <w:t>31.08.2022 № 572</w:t>
            </w:r>
          </w:p>
        </w:tc>
      </w:tr>
    </w:tbl>
    <w:p w:rsidR="005618D3" w:rsidRDefault="005618D3">
      <w:pPr>
        <w:autoSpaceDE w:val="0"/>
        <w:autoSpaceDN w:val="0"/>
        <w:adjustRightInd w:val="0"/>
        <w:spacing w:before="240" w:after="240" w:line="300" w:lineRule="auto"/>
        <w:rPr>
          <w:rFonts w:ascii="Times New Roman" w:hAnsi="Times New Roman" w:cs="Times New Roman"/>
          <w:b/>
          <w:color w:val="000000"/>
          <w:sz w:val="24"/>
          <w:szCs w:val="24"/>
        </w:rPr>
      </w:pPr>
      <w:bookmarkStart w:id="1" w:name="CA0_ПОЛ__7CN__заг_утв_7"/>
      <w:bookmarkEnd w:id="1"/>
      <w:r>
        <w:rPr>
          <w:rFonts w:ascii="Times New Roman" w:hAnsi="Times New Roman" w:cs="Times New Roman"/>
          <w:b/>
          <w:color w:val="000000"/>
          <w:sz w:val="24"/>
          <w:szCs w:val="24"/>
        </w:rPr>
        <w:t>ПОЛОЖЕНИЕ</w:t>
      </w:r>
      <w:r>
        <w:rPr>
          <w:rFonts w:ascii="Times New Roman" w:hAnsi="Times New Roman" w:cs="Times New Roman"/>
          <w:b/>
          <w:color w:val="000000"/>
          <w:sz w:val="24"/>
          <w:szCs w:val="24"/>
        </w:rPr>
        <w:br/>
        <w:t>о порядке распределения, перераспределения, направления на работу, перенаправления на работу, предоставления места работы выпускникам, получившим научно-ориентированное, высшее, среднее специальное или профессионально-техническое образование</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 w:name="CA0_ПОЛ__7_ГЛ_1_1CN__chapter_1"/>
      <w:bookmarkEnd w:id="2"/>
      <w:r>
        <w:rPr>
          <w:rFonts w:ascii="Times New Roman" w:hAnsi="Times New Roman" w:cs="Times New Roman"/>
          <w:b/>
          <w:caps/>
          <w:color w:val="000000"/>
          <w:sz w:val="24"/>
          <w:szCs w:val="24"/>
        </w:rPr>
        <w:t>ГЛАВА 1</w:t>
      </w:r>
      <w:r>
        <w:rPr>
          <w:rFonts w:ascii="Times New Roman" w:hAnsi="Times New Roman" w:cs="Times New Roman"/>
          <w:b/>
          <w:caps/>
          <w:color w:val="000000"/>
          <w:sz w:val="24"/>
          <w:szCs w:val="24"/>
        </w:rPr>
        <w:br/>
        <w:t>ОБЩИЕ ПОЛОЖЕНИЯ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 w:name="CA0_ПОЛ__7_ГЛ_1_1_П_1_1CN__point_1"/>
      <w:bookmarkEnd w:id="3"/>
      <w:r>
        <w:rPr>
          <w:rFonts w:ascii="Times New Roman" w:hAnsi="Times New Roman" w:cs="Times New Roman"/>
          <w:color w:val="000000"/>
          <w:sz w:val="24"/>
          <w:szCs w:val="24"/>
        </w:rPr>
        <w:t>1. Настоящим Положением определяется порядок:</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распределения, перераспределения, направления на работу, перенаправления на работу выпускников государственных учреждений образования, государственных организаций, реализующих образовательные программы научно-ориентированного образования (далее, </w:t>
      </w:r>
      <w:bookmarkStart w:id="4" w:name="_GoBack"/>
      <w:bookmarkEnd w:id="4"/>
      <w:r>
        <w:rPr>
          <w:rFonts w:ascii="Times New Roman" w:hAnsi="Times New Roman" w:cs="Times New Roman"/>
          <w:color w:val="000000"/>
          <w:sz w:val="24"/>
          <w:szCs w:val="24"/>
        </w:rPr>
        <w:t>если не указано иное, – учреждения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трудоустройства выпускников учреждений образования в соответствии с выданным свидетельством о направлении на работу по форме согласно </w:t>
      </w:r>
      <w:hyperlink r:id="rId6" w:anchor="Прил_1_Утв_7" w:history="1">
        <w:r>
          <w:rPr>
            <w:rFonts w:ascii="Times New Roman" w:hAnsi="Times New Roman" w:cs="Times New Roman"/>
            <w:color w:val="0000FF"/>
            <w:sz w:val="24"/>
            <w:szCs w:val="24"/>
          </w:rPr>
          <w:t>приложению 1</w:t>
        </w:r>
      </w:hyperlink>
      <w:r>
        <w:rPr>
          <w:rFonts w:ascii="Times New Roman" w:hAnsi="Times New Roman" w:cs="Times New Roman"/>
          <w:color w:val="000000"/>
          <w:sz w:val="24"/>
          <w:szCs w:val="24"/>
        </w:rPr>
        <w:t xml:space="preserve"> (далее – свидетельство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 w:name="CA0_ПОЛ__7_ГЛ_1_1_П_2_2CN__point_2"/>
      <w:bookmarkEnd w:id="5"/>
      <w:r>
        <w:rPr>
          <w:rFonts w:ascii="Times New Roman" w:hAnsi="Times New Roman" w:cs="Times New Roman"/>
          <w:color w:val="000000"/>
          <w:sz w:val="24"/>
          <w:szCs w:val="24"/>
        </w:rPr>
        <w:t>2. Распределение, перераспределение, направление на работу, перенаправление на работу выпускников осуществляются учреждением образования, кроме случаев, определенных в части второй настоящего пункта.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Государственный орган, в подчинении которого находится учреждение образования, принимает решения о распределении, перераспределении, направлении на работу выпускников в случаях: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необходимости централизованного регулирования кадрового обеспечения подчиненных организаций;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неоднократного (более трех раз в течение двух календарных лет подряд) выявления в установленном порядке нарушений законодательства при осуществлении распределения, направления на работу выпускников подчиненными учреждениями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 w:name="CA0_ПОЛ__7_ГЛ_1_1_П_3_3CN__point_3"/>
      <w:bookmarkEnd w:id="6"/>
      <w:r>
        <w:rPr>
          <w:rFonts w:ascii="Times New Roman" w:hAnsi="Times New Roman" w:cs="Times New Roman"/>
          <w:color w:val="000000"/>
          <w:sz w:val="24"/>
          <w:szCs w:val="24"/>
        </w:rPr>
        <w:t xml:space="preserve">3. Действие настоящего Положения не распространяется на распределение, перераспределение выпускников в случаях, предусмотренных в части второй </w:t>
      </w:r>
      <w:hyperlink r:id="rId7" w:anchor="&amp;Article=72&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статьи 72, </w:t>
      </w:r>
      <w:hyperlink r:id="rId8" w:anchor="&amp;Article=74&amp;Point=4" w:history="1">
        <w:r>
          <w:rPr>
            <w:rFonts w:ascii="Times New Roman" w:hAnsi="Times New Roman" w:cs="Times New Roman"/>
            <w:color w:val="0000FF"/>
            <w:sz w:val="24"/>
            <w:szCs w:val="24"/>
          </w:rPr>
          <w:t>пункте 4</w:t>
        </w:r>
      </w:hyperlink>
      <w:r>
        <w:rPr>
          <w:rFonts w:ascii="Times New Roman" w:hAnsi="Times New Roman" w:cs="Times New Roman"/>
          <w:color w:val="000000"/>
          <w:sz w:val="24"/>
          <w:szCs w:val="24"/>
        </w:rPr>
        <w:t xml:space="preserve"> статьи 74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7" w:name="CA0_ПОЛ__7_ГЛ_1_1_П_4_4CN__point_4"/>
      <w:bookmarkEnd w:id="7"/>
      <w:r>
        <w:rPr>
          <w:rFonts w:ascii="Times New Roman" w:hAnsi="Times New Roman" w:cs="Times New Roman"/>
          <w:color w:val="000000"/>
          <w:sz w:val="24"/>
          <w:szCs w:val="24"/>
        </w:rPr>
        <w:t>4. В учреждении образования создаются: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комиссия, которая осуществляет распределение, перераспределение, направление на работу, перенаправление на работу выпускников, молодых специалистов, молодых рабочих </w:t>
      </w:r>
      <w:r>
        <w:rPr>
          <w:rFonts w:ascii="Times New Roman" w:hAnsi="Times New Roman" w:cs="Times New Roman"/>
          <w:color w:val="000000"/>
          <w:sz w:val="24"/>
          <w:szCs w:val="24"/>
        </w:rPr>
        <w:lastRenderedPageBreak/>
        <w:t>(служащих), получивших высшее, среднее специальное или профессионально-техническое образование, а также предоставляет места работы гражданам Республики Беларусь, получившим в дневной форме получения образования высшее, среднее специальное или профессионально-техническое образование в иностранных организациях (далее – комиссия по распределению);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которая осуществляет направление на работу, перенаправление на работу выпускников, молодых специалистов, молодых рабочих (служащих), получивших научно-ориентированное образование, а также предоставляет места работы гражданам Республики Беларусь, получившим в дневной форме получения образования научно-ориентированное образование в иностранных организациях (далее – комиссия по 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Руководителем учреждения образования или государственного органа, в подчинении которого находится учреждение образования, в случаях, указанных в части второй </w:t>
      </w:r>
      <w:hyperlink r:id="rId9"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ежегодно утверждается: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комиссии по распределению – до 1 февраля;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состав комиссии по направлению на работу – за три месяца до окончания учреждения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учреждениях образования, в которых количество выпускников превышает 500 человек, допускается создание нескольких комиссий по распределению.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число членов комиссии по направлению на работу входят руководитель учреждения образования и проректор по научной работе.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состав комиссии по распределению, комиссии по направлению на работу государственным органом, в подчинении которого находится учреждение образования, в случаях, указанных в части второй </w:t>
      </w:r>
      <w:hyperlink r:id="rId10"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включаются представители этого государственного органа и учреждения образования. Председатель комиссии по распределению назначается из числа представителей соответствующего государственного органа.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распределению, комиссия по направлению на работу начинают работу со дня утверждения состава и сохраняют свои полномочия до утверждения нового состава.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Порядок работы комиссии по распределению, комиссии по направлению на работу, количество заседаний, очередность распределения выпускников определяются учреждением образования или государственным органом, в подчинении которого находится учреждение образования, в случаях, указанных в части второй </w:t>
      </w:r>
      <w:hyperlink r:id="rId11" w:anchor="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в соответствии с требованиями настоящего Положения.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8" w:name="CA0_ПОЛ__7_ГЛ_1_1_П_5_5CN__point_5"/>
      <w:bookmarkEnd w:id="8"/>
      <w:r>
        <w:rPr>
          <w:rFonts w:ascii="Times New Roman" w:hAnsi="Times New Roman" w:cs="Times New Roman"/>
          <w:color w:val="000000"/>
          <w:sz w:val="24"/>
          <w:szCs w:val="24"/>
        </w:rPr>
        <w:t>5. Выпускникам, которым место работы предоставлено путем распределения, а также направленным на работу, при выдаче документа об образовании выдается свидетельство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Выпускникам, которым место работы предоставлено путем перераспределения, а также путем перенаправления на работу, свидетельство о направлении на работу выдается в течение пяти рабочих дней с даты принятия решения о предоставлении нового места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9" w:name="CA0_ПОЛ__7_ГЛ_1_1_П_6_6CN__point_6"/>
      <w:bookmarkEnd w:id="9"/>
      <w:r>
        <w:rPr>
          <w:rFonts w:ascii="Times New Roman" w:hAnsi="Times New Roman" w:cs="Times New Roman"/>
          <w:color w:val="000000"/>
          <w:sz w:val="24"/>
          <w:szCs w:val="24"/>
        </w:rPr>
        <w:t xml:space="preserve">6. При предоставлении выпускнику, молодому специалисту, молодому рабочему (служащему) права на самостоятельное трудоустройство в случаях, предусмотренных в </w:t>
      </w:r>
      <w:hyperlink r:id="rId12" w:anchor="&amp;Article=77&amp;Point=1" w:history="1">
        <w:r>
          <w:rPr>
            <w:rFonts w:ascii="Times New Roman" w:hAnsi="Times New Roman" w:cs="Times New Roman"/>
            <w:color w:val="0000FF"/>
            <w:sz w:val="24"/>
            <w:szCs w:val="24"/>
          </w:rPr>
          <w:t>пункте 1</w:t>
        </w:r>
      </w:hyperlink>
      <w:r>
        <w:rPr>
          <w:rFonts w:ascii="Times New Roman" w:hAnsi="Times New Roman" w:cs="Times New Roman"/>
          <w:color w:val="000000"/>
          <w:sz w:val="24"/>
          <w:szCs w:val="24"/>
        </w:rPr>
        <w:t xml:space="preserve"> статьи 77 Кодекса Республики Беларусь об образовании, ему выдается справка о самостоятельном трудоустройстве по форме согласно </w:t>
      </w:r>
      <w:hyperlink r:id="rId13" w:anchor="Прил_2_Утв_7" w:history="1">
        <w:r>
          <w:rPr>
            <w:rFonts w:ascii="Times New Roman" w:hAnsi="Times New Roman" w:cs="Times New Roman"/>
            <w:color w:val="0000FF"/>
            <w:sz w:val="24"/>
            <w:szCs w:val="24"/>
          </w:rPr>
          <w:t>приложению 2</w:t>
        </w:r>
      </w:hyperlink>
      <w:r>
        <w:rPr>
          <w:rFonts w:ascii="Times New Roman" w:hAnsi="Times New Roman" w:cs="Times New Roman"/>
          <w:color w:val="000000"/>
          <w:sz w:val="24"/>
          <w:szCs w:val="24"/>
        </w:rPr>
        <w:t xml:space="preserve"> в течение одного месяца после окончания выпускником учреждения образования при представлении им документа, удостоверяющего личность, или в течение пяти рабочих дней с даты принятия решения о предоставлении выпускнику, молодому специалисту, молодому рабочему (служащему) права на самостоятельное трудоустройство при перераспределении или перенаправлении на работу, а также в случаях, предусмотренных в </w:t>
      </w:r>
      <w:hyperlink r:id="rId14" w:anchor="&amp;Article=77&amp;Point=1&amp;UnderPoint=1.5" w:history="1">
        <w:r>
          <w:rPr>
            <w:rFonts w:ascii="Times New Roman" w:hAnsi="Times New Roman" w:cs="Times New Roman"/>
            <w:color w:val="0000FF"/>
            <w:sz w:val="24"/>
            <w:szCs w:val="24"/>
          </w:rPr>
          <w:t>подпунктах 1.5–1.8</w:t>
        </w:r>
      </w:hyperlink>
      <w:r>
        <w:rPr>
          <w:rFonts w:ascii="Times New Roman" w:hAnsi="Times New Roman" w:cs="Times New Roman"/>
          <w:color w:val="000000"/>
          <w:sz w:val="24"/>
          <w:szCs w:val="24"/>
        </w:rPr>
        <w:t xml:space="preserve"> пункта 1 статьи 77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0" w:name="CA0_ПОЛ__7_ГЛ_1_1_П_7_7CN__point_7"/>
      <w:bookmarkEnd w:id="10"/>
      <w:r>
        <w:rPr>
          <w:rFonts w:ascii="Times New Roman" w:hAnsi="Times New Roman" w:cs="Times New Roman"/>
          <w:color w:val="000000"/>
          <w:sz w:val="24"/>
          <w:szCs w:val="24"/>
        </w:rPr>
        <w:t>7. Свидетельство о направлении на работу и справка о самостоятельном трудоустройстве являются бланками документов с определенной степенью защиты.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1" w:name="CA0_ПОЛ__7_ГЛ_1_1_П_8_8CN__point_8"/>
      <w:bookmarkEnd w:id="11"/>
      <w:r>
        <w:rPr>
          <w:rFonts w:ascii="Times New Roman" w:hAnsi="Times New Roman" w:cs="Times New Roman"/>
          <w:color w:val="000000"/>
          <w:sz w:val="24"/>
          <w:szCs w:val="24"/>
        </w:rPr>
        <w:t xml:space="preserve">8. Выдача дубликатов свидетельства о направлении на работу и справки о самостоятельном трудоустройстве, а также свидетельства о направлении на работу и справки о самостоятельном трудоустройстве в связи с изменением половой принадлежности осуществляется в порядке, предусмотренном в подпунктах 6.1.2, 6.1.3, 6.2.2, 6.2.3 пункта 6 </w:t>
      </w:r>
      <w:hyperlink r:id="rId15" w:anchor="Заг_Утв_1" w:history="1">
        <w:r>
          <w:rPr>
            <w:rFonts w:ascii="Times New Roman" w:hAnsi="Times New Roman" w:cs="Times New Roman"/>
            <w:color w:val="0000FF"/>
            <w:sz w:val="24"/>
            <w:szCs w:val="24"/>
          </w:rPr>
          <w:t>перечня</w:t>
        </w:r>
      </w:hyperlink>
      <w:r>
        <w:rPr>
          <w:rFonts w:ascii="Times New Roman" w:hAnsi="Times New Roman" w:cs="Times New Roman"/>
          <w:color w:val="000000"/>
          <w:sz w:val="24"/>
          <w:szCs w:val="24"/>
        </w:rPr>
        <w:t xml:space="preserve">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2" w:name="CA0_ПОЛ__7_ГЛ_1_1_П_9_9CN__point_9"/>
      <w:bookmarkEnd w:id="12"/>
      <w:r>
        <w:rPr>
          <w:rFonts w:ascii="Times New Roman" w:hAnsi="Times New Roman" w:cs="Times New Roman"/>
          <w:color w:val="000000"/>
          <w:sz w:val="24"/>
          <w:szCs w:val="24"/>
        </w:rPr>
        <w:t>9. Контроль за распределением, перераспределением, направлением на работу, перенаправлением на работу выпускников и их трудоустройством осуществляется учреждениями образования и государственными органами.</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13" w:name="CA0_ПОЛ__7_ГЛ_2_2CN__chapter_2"/>
      <w:bookmarkEnd w:id="13"/>
      <w:r>
        <w:rPr>
          <w:rFonts w:ascii="Times New Roman" w:hAnsi="Times New Roman" w:cs="Times New Roman"/>
          <w:b/>
          <w:caps/>
          <w:color w:val="000000"/>
          <w:sz w:val="24"/>
          <w:szCs w:val="24"/>
        </w:rPr>
        <w:t>ГЛАВА 2</w:t>
      </w:r>
      <w:r>
        <w:rPr>
          <w:rFonts w:ascii="Times New Roman" w:hAnsi="Times New Roman" w:cs="Times New Roman"/>
          <w:b/>
          <w:caps/>
          <w:color w:val="000000"/>
          <w:sz w:val="24"/>
          <w:szCs w:val="24"/>
        </w:rPr>
        <w:br/>
        <w:t>ПОРЯДОК РАСПРЕДЕЛЕНИЯ ВЫПУСКНИКОВ, ПЕРЕРАСПРЕДЕЛЕНИЯ ВЫПУСКНИКОВ, МОЛОДЫХ СПЕЦИАЛИСТОВ, МОЛОДЫХ РАБОЧИХ (СЛУЖАЩИХ)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4" w:name="CA0_ПОЛ__7_ГЛ_2_2_П_10_10CN__point_10"/>
      <w:bookmarkEnd w:id="14"/>
      <w:r>
        <w:rPr>
          <w:rFonts w:ascii="Times New Roman" w:hAnsi="Times New Roman" w:cs="Times New Roman"/>
          <w:color w:val="000000"/>
          <w:sz w:val="24"/>
          <w:szCs w:val="24"/>
        </w:rPr>
        <w:t>10. Распределение выпускников осуществляется комиссией по распределению, как правило, за два месяца до окончания учреждения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осуществлении распределения в работе комиссий по распределению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местных исполнительных и распорядительных органов.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5" w:name="CA0_ПОЛ__7_ГЛ_2_2_П_11_11CN__point_11"/>
      <w:bookmarkEnd w:id="15"/>
      <w:r>
        <w:rPr>
          <w:rFonts w:ascii="Times New Roman" w:hAnsi="Times New Roman" w:cs="Times New Roman"/>
          <w:color w:val="000000"/>
          <w:sz w:val="24"/>
          <w:szCs w:val="24"/>
        </w:rPr>
        <w:t>11. Руководители учреждений образования ежегодно до 1 апреля информируют заинтересованные государственные органы и организации, подчиненные (подотчетные) Президенту Республики Беларусь, республиканские органы государственного управления или иные государственные организации, подчиненные Правительству Республики Беларусь, о планируемом распределении выпускников, включенных в банк данных одаренной молодежи и банк данных талантливой молодежи, в целях получения от указанных органов и организаций письменных запросов о распределении к ним на работу этих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6" w:name="CA0_ПОЛ__7_ГЛ_2_2_П_12_12CN__point_12"/>
      <w:bookmarkEnd w:id="16"/>
      <w:r>
        <w:rPr>
          <w:rFonts w:ascii="Times New Roman" w:hAnsi="Times New Roman" w:cs="Times New Roman"/>
          <w:color w:val="000000"/>
          <w:sz w:val="24"/>
          <w:szCs w:val="24"/>
        </w:rPr>
        <w:t>12. Руководители учреждений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за два месяца до начала распределения составляют списки выпускников, подлежащих распределению в соответствии с </w:t>
      </w:r>
      <w:hyperlink r:id="rId16" w:anchor="&amp;Article=72&amp;Point=2" w:history="1">
        <w:r>
          <w:rPr>
            <w:rFonts w:ascii="Times New Roman" w:hAnsi="Times New Roman" w:cs="Times New Roman"/>
            <w:color w:val="0000FF"/>
            <w:sz w:val="24"/>
            <w:szCs w:val="24"/>
          </w:rPr>
          <w:t>пунктом 2</w:t>
        </w:r>
      </w:hyperlink>
      <w:r>
        <w:rPr>
          <w:rFonts w:ascii="Times New Roman" w:hAnsi="Times New Roman" w:cs="Times New Roman"/>
          <w:color w:val="000000"/>
          <w:sz w:val="24"/>
          <w:szCs w:val="24"/>
        </w:rPr>
        <w:t xml:space="preserve"> статьи 72 Кодекса Республики Беларусь об </w:t>
      </w:r>
      <w:r>
        <w:rPr>
          <w:rFonts w:ascii="Times New Roman" w:hAnsi="Times New Roman" w:cs="Times New Roman"/>
          <w:color w:val="000000"/>
          <w:sz w:val="24"/>
          <w:szCs w:val="24"/>
        </w:rPr>
        <w:lastRenderedPageBreak/>
        <w:t>образовании, в том числе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кроме лиц, на момент распределения обучающихся в вечерней, заочной или дистанционной форме получения образования и работающих по получаемой специальности, проходящих военную службу по контракту, а также обучавшихся на условиях целевой подготовки;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месяц до начала распределения организовывают работу по ознакомлению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нормами настоящего Положения;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порядком работы комиссии по распределению;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 планами распределения (направления на работу) выпускников по форме согласно </w:t>
      </w:r>
      <w:hyperlink r:id="rId17" w:anchor="Прил_3_Утв_7"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 составленными на основании представленных в учреждение образования организациями – заказчиками кадров заявок на подготовку специалистов, рабочих, служащих (далее – заявки на подготовку), заключенных с организациями – заказчиками кадров договоров о взаимодействии при подготовке специалистов, рабочих, служащих (далее – договоры о взаимодействии), письменных запросов иных организаций, которые не являются организациями – заказчиками кадров для данного учреждения образования (далее – иные организации), о распределении к ним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Установление категории выпускников из числа получающих среднее специальное, общее высшее или специальное высшее образование, не менее половины срока обучения которых финансировалось за счет средств республиканского и (или) местных бюджетов и осуществлялось в дневной форме получения образования, производится путем сравнения периода их обучения по полученной специальности за счет средств республиканского и (или) местных бюджетов в дневной форме получения образования, измеряемого в оконченных семестрах, со сроком обучения в дневной форме получения образования, установленным в образовательном стандарте этой специальности на момент окончания обучения.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7" w:name="CA0_ПОЛ__7_ГЛ_2_2_П_13_13CN__point_13"/>
      <w:bookmarkEnd w:id="17"/>
      <w:r>
        <w:rPr>
          <w:rFonts w:ascii="Times New Roman" w:hAnsi="Times New Roman" w:cs="Times New Roman"/>
          <w:color w:val="000000"/>
          <w:sz w:val="24"/>
          <w:szCs w:val="24"/>
        </w:rPr>
        <w:t>13. Выпускники распределяются в соответствии с полученной специальностью и присвоенной квалификацией и (или) степенью.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Соответствие предоставляемого места работы полученной выпускником специальности и присвоенной квалификации и (или) степени комиссия по распределению оценивает на основе квалификационной характеристики, содержащейся в образовательном стандарте по соответствующей специальности (сфера, объекты, виды, задачи профессиональной деятельности, состав компетенций) и с учетом профилизации специалиста с высшим образованием.</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При распределении в первую очередь удовлетворяются потребности в специалистах с высшим образованием, специалистах и рабочих со средним специальным образованием, рабочих (служащих) с профессионально-техническим образованием из числа выпускников соответствующего учреждения образования (далее – дополнительные потребности) организаций – заказчиков кадров в соответствии с представленными в учреждение </w:t>
      </w:r>
      <w:r>
        <w:rPr>
          <w:rFonts w:ascii="Times New Roman" w:hAnsi="Times New Roman" w:cs="Times New Roman"/>
          <w:color w:val="000000"/>
          <w:sz w:val="24"/>
          <w:szCs w:val="24"/>
        </w:rPr>
        <w:lastRenderedPageBreak/>
        <w:t>образования заявками на подготовку и заключенными с организациями – заказчиками кадров договорами о взаимодействии.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Базовая организация имеет преимущественное право на удовлетворение своей дополнительной потребности. При наличии нескольких базовых организаций удовлетворение их дополнительных потребностей осуществляется в порядке очередности, определяемой исходя из даты заключения соответствующих договоров о взаимодействии. При наличии нескольких организаций – заказчиков кадров из числа подавших в учреждение образования заявки на подготовку удовлетворение их дополнительных потребностей осуществляется в порядке очередности, определяемой исходя из даты подачи заявок на подготовку.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После удовлетворения дополнительных потребностей организаций – заказчиков кадров осуществляется распределение выпускников в соответствии с полученной специальностью и присвоенной квалификацией и (или) степенью в иные организации на основании их письменных запросов о распределении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Письменные запросы организаций – заказчиков кадров и иных организаций о распределении к ним конкретных выпускников в соответствии с полученной специальностью и присвоенной квалификацией и (или) степенью удовлетворяются в случаях, если: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эти выпускники включены в банк данных одаренной молодежи и банк данных талантливой молодежи;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запросы поступили от организаций, в которых эти выпускники проходили производственную и (или) преддипломную практику;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отсутствуют места работы согласно представленным в учреждение образования организациями – заказчиками кадров заявкам на подготовку, заключенным с организациями – заказчиками кадров договорам о взаимодействии, письменным запросам иных организаций.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получившие среднее специальное образование, могут направляться на работу в качестве рабочих в соответствии с разрядом и квалификацией, полученными в период обучения.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8" w:name="CA0_ПОЛ__7_ГЛ_2_2_П_14_14CN__point_14"/>
      <w:bookmarkEnd w:id="18"/>
      <w:r>
        <w:rPr>
          <w:rFonts w:ascii="Times New Roman" w:hAnsi="Times New Roman" w:cs="Times New Roman"/>
          <w:color w:val="000000"/>
          <w:sz w:val="24"/>
          <w:szCs w:val="24"/>
        </w:rPr>
        <w:t xml:space="preserve">14. Организации – заказчики кадров за два месяца до начала распределения направляют в учреждение образования письменные подтверждения о возможности трудоустройства заявленных выпускников с указанием сведений, предусмотренных в планах распределения выпускников согласно </w:t>
      </w:r>
      <w:hyperlink r:id="rId18" w:anchor="Прил_3_Утв_7" w:history="1">
        <w:r>
          <w:rPr>
            <w:rFonts w:ascii="Times New Roman" w:hAnsi="Times New Roman" w:cs="Times New Roman"/>
            <w:color w:val="0000FF"/>
            <w:sz w:val="24"/>
            <w:szCs w:val="24"/>
          </w:rPr>
          <w:t>приложению 3</w:t>
        </w:r>
      </w:hyperlink>
      <w:r>
        <w:rPr>
          <w:rFonts w:ascii="Times New Roman" w:hAnsi="Times New Roman" w:cs="Times New Roman"/>
          <w:color w:val="000000"/>
          <w:sz w:val="24"/>
          <w:szCs w:val="24"/>
        </w:rPr>
        <w:t>.</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 которые не имеют возможности трудоустроить по распределению заявленных ранее выпускников, направляют в учреждение образования за два месяца до начала распределения письменный отказ в приеме на работу выпускников с указанием причин отказа.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19" w:name="CA0_ПОЛ__7_ГЛ_2_2_П_15_15CN__point_15"/>
      <w:bookmarkEnd w:id="19"/>
      <w:r>
        <w:rPr>
          <w:rFonts w:ascii="Times New Roman" w:hAnsi="Times New Roman" w:cs="Times New Roman"/>
          <w:color w:val="000000"/>
          <w:sz w:val="24"/>
          <w:szCs w:val="24"/>
        </w:rPr>
        <w:t>15. Комиссия по распределению принимает решение о распределении выпускника с учетом:</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имеющихся мест работы в соответствии с договорами о взаимодействии, заявками на подготовку, письменными запросами иных организаций о распределении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активной гражданской и патриотической позиции;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результатов успеваемости;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места прохождения производственной и преддипломной практики;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участия в научно-исследовательской, общественной работе;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состояния здоровья, семейного положения выпускника и места жительства (места пребывания) его семьи;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рекомендации учреждения образования о наиболее целесообразном направлении выпускника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личных пожеланий выпускника.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выпускнику от имени комиссии по распределению предлагает ее председатель.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Первоочередным правом выбора из имеющихся на распределении мест работы пользуются выпускники: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включенные в банк данных одаренной молодежи и банк данных талантливой молодежи;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прошедшие срочную военную службу, службу в резерве, имеющие рекомендации воинских частей, органов пограничной службы на обучение в учреждениях образования, достигшие высоких результатов в учебе, высоких показателей в общественной работе, а также лица из числа указанных выпускников, осваивающие содержание образовательной программы высшего образования и достигшие высоких показателей в научно-исследовательской деятельности.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результатов в учебе считается наличие за период обучения не менее 50 процентов отметок 8 (восемь) баллов и выше, остальных отметок – не ниже 6 (шести) баллов.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общественной работе признается их участие: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органов самоуправления учреждения образования, молодежных общественных объединений;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спортивных соревнованиях, выставках, конкурсах профессионального мастерства, технического и декоративно-прикладного творчества, смотрах, олимпиадах, художественном и техническом творчестве;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организации и проведении общественно значимых мероприятий, акций;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в составе студенческого отряда;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волонтерском движении.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Достижением выпускниками, прошедшими срочную военную службу, службу в резерве, имеющими рекомендации воинских частей, органов пограничной службы на обучение в учреждениях образования, высоких показателей в научно-исследовательской деятельности признается: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участие в конкурсах научных (творческих) работ или конкурсах технического творчества, олимпиадах по специальности, научно-практических мероприятиях (семинарах, конференциях);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авторство (соавторство) экспонатов научно-технических, творческих выставок и (или) наличие материалов, опубликованных в научных, научно-популярных и учебных изданиях (включая материалы, подготовленные в соавторстве);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наличие иных достижений в научно-исследовательской деятельности.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Выпускники, категории и условия предоставления места работы в отношении которых определены в </w:t>
      </w:r>
      <w:hyperlink r:id="rId19" w:anchor="&amp;Article=72&amp;Point=9" w:history="1">
        <w:r>
          <w:rPr>
            <w:rFonts w:ascii="Times New Roman" w:hAnsi="Times New Roman" w:cs="Times New Roman"/>
            <w:color w:val="0000FF"/>
            <w:sz w:val="24"/>
            <w:szCs w:val="24"/>
          </w:rPr>
          <w:t>пункте 9</w:t>
        </w:r>
      </w:hyperlink>
      <w:r>
        <w:rPr>
          <w:rFonts w:ascii="Times New Roman" w:hAnsi="Times New Roman" w:cs="Times New Roman"/>
          <w:color w:val="000000"/>
          <w:sz w:val="24"/>
          <w:szCs w:val="24"/>
        </w:rPr>
        <w:t xml:space="preserve"> статьи 72 Кодекса Республики Беларусь об образовании, представляют в комиссию по распределению следующие документы: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удостоверения инвалида – для выпускников – инвалидов I или II группы или детей-инвалидов в возрасте до 18 лет, а также для выпускников, которые имеют ребенка-инвалида или одного из родителей, усыновителя (удочерителя) либо супруга (супругу) инвалида I или II группы;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лиц, имеющих медицинские противопоказания к работе по полученной специальности и присвоенной квалификации и (или) степени;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месте жительства и составе семьи – для беременных женщин;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месте жительства и составе семьи – для выпускников, которые имеют ребенка в возрасте до трех лет на дату принятия решения о распределении;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Вооруженных Сил Республики Беларусь, внутренних войск Министерства внутренних дел, органов государственной безопасности, органов пограничной службы, Службы безопасности Президента Республики Беларусь, Оперативно-аналитического центра при Президенте Республики Беларусь (далее, если не указано иное, – воинские формирования) (за исключением военнослужащих, проходящих срочную военную службу, службу в резерве, курсантов), сотрудников органов внутренних дел, Следственного комитета, Государственного комитета судебных экспертиз, органов финансовых расследований Комитета государственного контроля, органов и подразделений по чрезвычайным ситуациям (далее, если не указано иное, – военизированные организации), таможенных органов, прокурорских работников;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оригинал и копия свидетельства о заключении брака – для супругов, которые направляются на работу по распределению одновременно;</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желающих получить распределение по месту жительства и (или) работы супруга (супруги), постоянно проживающих и работающих на территории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к числу детей лиц, перечисленных в </w:t>
      </w:r>
      <w:hyperlink r:id="rId20"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21"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22"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23"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24"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25"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от 14 июня 2007 г. № 239-З «О государственных социальных льготах, правах и гарантиях для отдельных категорий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0" w:name="CA0_ПОЛ__7_ГЛ_2_2_П_16_16CN__point_16"/>
      <w:bookmarkEnd w:id="20"/>
      <w:r>
        <w:rPr>
          <w:rFonts w:ascii="Times New Roman" w:hAnsi="Times New Roman" w:cs="Times New Roman"/>
          <w:color w:val="000000"/>
          <w:sz w:val="24"/>
          <w:szCs w:val="24"/>
        </w:rPr>
        <w:t>16. Комиссия по распределению принимает решение о распределении открытым голосованием большинством голосов присутствующих на ее заседании членов. При одинаковом количестве голосов принимается решение, за которое проголосовал председательствующий на заседании комиссии по распределению.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распределении принимается, как правило, в присутствии выпускника.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Решение о распределении выпускника, который не явился на заседание комиссии по распределению, принимается в его отсутствие. При распределении могут учитываться ранее высказанные пожелания выпускника.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Секретарь комиссии по распределению ведет протокол заседания и оформляет ведомость распределения (направления на работу) выпускников по форме согласно </w:t>
      </w:r>
      <w:hyperlink r:id="rId26" w:anchor="Прил_4_Утв_7" w:history="1">
        <w:r>
          <w:rPr>
            <w:rFonts w:ascii="Times New Roman" w:hAnsi="Times New Roman" w:cs="Times New Roman"/>
            <w:color w:val="0000FF"/>
            <w:sz w:val="24"/>
            <w:szCs w:val="24"/>
          </w:rPr>
          <w:t>приложению 4</w:t>
        </w:r>
      </w:hyperlink>
      <w:r>
        <w:rPr>
          <w:rFonts w:ascii="Times New Roman" w:hAnsi="Times New Roman" w:cs="Times New Roman"/>
          <w:color w:val="000000"/>
          <w:sz w:val="24"/>
          <w:szCs w:val="24"/>
        </w:rPr>
        <w:t>.</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1" w:name="CA0_ПОЛ__7_ГЛ_2_2_П_17_17CN__point_17"/>
      <w:bookmarkEnd w:id="21"/>
      <w:r>
        <w:rPr>
          <w:rFonts w:ascii="Times New Roman" w:hAnsi="Times New Roman" w:cs="Times New Roman"/>
          <w:color w:val="000000"/>
          <w:sz w:val="24"/>
          <w:szCs w:val="24"/>
        </w:rPr>
        <w:t>17. В случае, если выпускникам, получившим профессионально-техническое, среднее специальное, высшее образование, относящимся к категориям детей-сирот и детей, оставшихся без попечения родителей, а также лиц из числа детей-сирот и детей, оставшихся без попечения родителей, лиц с особенностями психофизического развития, место работы не может быть предоставлено в ходе распределения, место работы для них определяется путем трудоустройства в счет брони.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наличии в учреждениях образования выпускников, указанных в части первой настоящего пункта, которым требуется содействие в трудоустройстве через установление брони нанимателям, комиссией по распределению за четыре месяца до окончания обучения выпускников направляются сведения о таких выпускниках в местные исполнительные и распорядительные органы с указанием следующих данных: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дата рождения;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категория выпускника;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получаемое образование (профессионально-техническое, среднее специальное, высшее);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получаемая специальность, присваиваемая квалификация и (или) степень;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сроки завершения освоения содержания образовательной программы;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жительства (место пребывания);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причины, в соответствии с которыми выпускнику не может быть предоставлено место работы в ходе распределения, осуществляемого учреждением образования в соответствии с заключенными договорами (заявками).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Сведения, указанные в части второй настоящего пункта, направляются в местные исполнительные и распорядительные органы: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месту закрепления жилых помещений, либо по месту включения в списки учета граждан, нуждающихся в улучшении жилищных условий, либо по месту первоначального приобретения статуса детей-сирот или детей, оставшихся без попечения родителей, – в отношении выпускников, относящихся к категориям детей-сирот и детей, оставшихся без попечения родителей, лиц из числа детей-сирот и детей, оставшихся без попечения родителей;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по месту жительства (месту пребывания) – в отношении выпускников, относящихся к категории лиц с особенностями психофизического развития.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Учреждение образования после получения копии решения местных исполнительных и распорядительных органов об установлении брони делает соответствующие отметки в материалах по распределению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Выпускнику, которому место работы определяется путем трудоустройства в счет брони, при выдаче документа об образовании выдается свидетельство о направлении на работу, в котором указывается наниматель в соответствии с решением местного исполнительного и распорядительного органа об установлении брони.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2" w:name="CA0_ПОЛ__7_ГЛ_2_2_П_18_18CN__point_18"/>
      <w:bookmarkEnd w:id="22"/>
      <w:r>
        <w:rPr>
          <w:rFonts w:ascii="Times New Roman" w:hAnsi="Times New Roman" w:cs="Times New Roman"/>
          <w:color w:val="000000"/>
          <w:sz w:val="24"/>
          <w:szCs w:val="24"/>
        </w:rPr>
        <w:t>18. Перераспределение выпускников, молодых специалистов, молодых рабочих (служащих) осуществляется: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соответствии с полученной специальностью, присвоенной квалификацией и (или) степенью в случаях и на условиях, установленных в </w:t>
      </w:r>
      <w:hyperlink r:id="rId27" w:anchor="&amp;Article=74" w:history="1">
        <w:r>
          <w:rPr>
            <w:rFonts w:ascii="Times New Roman" w:hAnsi="Times New Roman" w:cs="Times New Roman"/>
            <w:color w:val="0000FF"/>
            <w:sz w:val="24"/>
            <w:szCs w:val="24"/>
          </w:rPr>
          <w:t>статье 74</w:t>
        </w:r>
      </w:hyperlink>
      <w:r>
        <w:rPr>
          <w:rFonts w:ascii="Times New Roman" w:hAnsi="Times New Roman" w:cs="Times New Roman"/>
          <w:color w:val="000000"/>
          <w:sz w:val="24"/>
          <w:szCs w:val="24"/>
        </w:rPr>
        <w:t xml:space="preserve">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связи с поступлением на службу в органы внутренних дел, органы и подразделения по чрезвычайным ситуациям с согласия нанимателя, к которому выпускник, молодой специалист, молодой рабочий (служащий) направлен на работу (службу) по распределению, и вышестоящего по отношению к нанимателю государственного органа (организации) (при наличии).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рассмотрения вопроса о перераспределении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 с призывом на военную службу (</w:t>
      </w:r>
      <w:hyperlink r:id="rId28"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w:t>
      </w:r>
      <w:r>
        <w:rPr>
          <w:rFonts w:ascii="Times New Roman" w:hAnsi="Times New Roman" w:cs="Times New Roman"/>
          <w:color w:val="000000"/>
          <w:sz w:val="24"/>
          <w:szCs w:val="24"/>
        </w:rPr>
        <w:lastRenderedPageBreak/>
        <w:t>кодекса Республики Беларусь), но не направленных на такую службу, в случае отказа нанимателей, к которым указанные лица были распределены, в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письма о согласии прежнего и нового нанимателей на увольнение и прием на работу – для молодых специалистов, молодых рабочих (служащих),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w:t>
      </w:r>
      <w:hyperlink r:id="rId29"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Министерства внутренних дел (его департамента) или территориального органа внутренних дел о согласии на заключение контракта о прохождении службы в органах внутренних дел,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внутренних дел – для выпускников, молодых специалистов, молодых рабочих (служащих), поступающих на службу в органы внутренних дел.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письмо Министерства по чрезвычайным ситуациям или территориального органа по чрезвычайным ситуациям, а также письмо нанимателя, к которому выпускник, молодой специалист, молодой рабочий (служащий) направлен на работу по распределению, о согласии с перераспределением в связи с поступлением на службу в органы и подразделения по чрезвычайным ситуациям – для выпускников, молодых специалистов, молодых рабочих (служащих), поступающих на службу в органы и подразделения по чрезвычайным ситуациям. При этом в таком письме должна содержаться информация о том, что решение нанимателя согласовано с вышестоящим по отношению к нанимателю государственным органом (организацией);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30"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31"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нарушением нанимателем законодательства о труде, коллективного договора, соглашения, трудового договора (контракта) (</w:t>
      </w:r>
      <w:hyperlink r:id="rId32"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33"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34"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35"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36"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37"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спортивной дисквалификацией за допинг в спорте (часть вторая </w:t>
      </w:r>
      <w:hyperlink r:id="rId38"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w:t>
      </w:r>
      <w:hyperlink r:id="rId39"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справки об обучении – для выпускников, принятых (зачисленных) для получения образования более высокого уровня или одного из видов высшего образования за счет средств республиканского и (или) местных бюджетов в дневной форме получения образования в год получения образования предыдущего уровня или одного из видов высшего образования, которые не отработали срок обязательной работы по распределению после получения соответствующего образования, в случае досрочного прекращения образовательных отношений (отчисления) с учреждением образования, организацией, реализующей образовательные программы научно-ориентированного образования, или перевода с дневной формы получения образования на иную форму получения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первой </w:t>
      </w:r>
      <w:hyperlink r:id="rId40"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Кодекса Республики Беларусь об образовании средства, затраченные государством на его подготовку, не взыскиваются, работать по распределению;</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w:t>
      </w:r>
      <w:r>
        <w:rPr>
          <w:rFonts w:ascii="Times New Roman" w:hAnsi="Times New Roman" w:cs="Times New Roman"/>
          <w:color w:val="000000"/>
          <w:sz w:val="24"/>
          <w:szCs w:val="24"/>
        </w:rPr>
        <w:lastRenderedPageBreak/>
        <w:t>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оригиналы и копии документа об образовании, договора об обучении – для лиц, направленных и получивших научно-ориентированное, высшее образование в иностранной организации в случае неотработки срока обязательной работы, установленного данным договором;</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месте жительства и составе семьи – для беременных женщин;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перераспределении;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оригинал и копия свидетельства о заключении брака, справки о месте работы, службы и занимаемой должности служащего (профессии рабочего) и месте жительства и составе семьи супруга (супруги) – для выпускников, молодых специалистов, молодых рабочих (служащих), желающих получить перераспределение по месту жительства и (или) работы супруга (супруги), постоянно проживающих и работающих на территории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w:t>
      </w:r>
      <w:hyperlink r:id="rId41"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42"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43"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44"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45"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46"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Перераспределение осуществляется комиссией по распределению,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перераспределения, установленных </w:t>
      </w:r>
      <w:hyperlink r:id="rId47"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и настоящим Положением.</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Комиссия по распределению принимает решение о перераспределении в порядке, установленном в </w:t>
      </w:r>
      <w:hyperlink r:id="rId48" w:anchor="Заг_Утв_7&amp;Point=15" w:history="1">
        <w:r>
          <w:rPr>
            <w:rFonts w:ascii="Times New Roman" w:hAnsi="Times New Roman" w:cs="Times New Roman"/>
            <w:color w:val="0000FF"/>
            <w:sz w:val="24"/>
            <w:szCs w:val="24"/>
          </w:rPr>
          <w:t>пункте 15</w:t>
        </w:r>
      </w:hyperlink>
      <w:r>
        <w:rPr>
          <w:rFonts w:ascii="Times New Roman" w:hAnsi="Times New Roman" w:cs="Times New Roman"/>
          <w:color w:val="000000"/>
          <w:sz w:val="24"/>
          <w:szCs w:val="24"/>
        </w:rPr>
        <w:t xml:space="preserve"> настоящего Положения. Решение о перераспределении выпускников, молодых специалистов, получивших высшее или среднее специальное образование по направлению образования «Здравоохранение», принимается учреждением образования и согласовывается с Министерством здравоохранения, а выпускников, молодых специалистов, получивших высшее или среднее специальное образование по направлению образования «Сельское хозяйство», – учреждением образования по согласованию с облисполкомами (Минским горисполкомом) по месту нахождения организации, в которую распределен выпускник.</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невозможности предоставления комиссией по распределению при перераспределении места работы в соответствии с полученной специальностью и присвоенной квалификацией выпускник, молодой специалист, молодой рабочий (служащий) при наличии установленных в </w:t>
      </w:r>
      <w:hyperlink r:id="rId49" w:anchor="&amp;Article=78" w:history="1">
        <w:r>
          <w:rPr>
            <w:rFonts w:ascii="Times New Roman" w:hAnsi="Times New Roman" w:cs="Times New Roman"/>
            <w:color w:val="0000FF"/>
            <w:sz w:val="24"/>
            <w:szCs w:val="24"/>
          </w:rPr>
          <w:t>статье 78</w:t>
        </w:r>
      </w:hyperlink>
      <w:r>
        <w:rPr>
          <w:rFonts w:ascii="Times New Roman" w:hAnsi="Times New Roman" w:cs="Times New Roman"/>
          <w:color w:val="000000"/>
          <w:sz w:val="24"/>
          <w:szCs w:val="24"/>
        </w:rP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3" w:name="CA0_ПОЛ__7_ГЛ_2_2_П_19_19CN__point_19"/>
      <w:bookmarkEnd w:id="23"/>
      <w:r>
        <w:rPr>
          <w:rFonts w:ascii="Times New Roman" w:hAnsi="Times New Roman" w:cs="Times New Roman"/>
          <w:color w:val="000000"/>
          <w:sz w:val="24"/>
          <w:szCs w:val="24"/>
        </w:rPr>
        <w:t>19. Выпускники обращаются в учреждение образования, направившее их на работу, за перераспределением в случаях, указанных: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0" w:anchor="&amp;Article=74&amp;Point=2&amp;UnderPoint=2.2" w:history="1">
        <w:r>
          <w:rPr>
            <w:rFonts w:ascii="Times New Roman" w:hAnsi="Times New Roman" w:cs="Times New Roman"/>
            <w:color w:val="0000FF"/>
            <w:sz w:val="24"/>
            <w:szCs w:val="24"/>
          </w:rPr>
          <w:t>подпунктах 2.2</w:t>
        </w:r>
      </w:hyperlink>
      <w:r>
        <w:rPr>
          <w:rFonts w:ascii="Times New Roman" w:hAnsi="Times New Roman" w:cs="Times New Roman"/>
          <w:color w:val="000000"/>
          <w:sz w:val="24"/>
          <w:szCs w:val="24"/>
        </w:rPr>
        <w:t xml:space="preserve"> и </w:t>
      </w:r>
      <w:hyperlink r:id="rId51" w:anchor="&amp;Article=74&amp;Point=2&amp;UnderPoint=2.4" w:history="1">
        <w:r>
          <w:rPr>
            <w:rFonts w:ascii="Times New Roman" w:hAnsi="Times New Roman" w:cs="Times New Roman"/>
            <w:color w:val="0000FF"/>
            <w:sz w:val="24"/>
            <w:szCs w:val="24"/>
          </w:rPr>
          <w:t>2.4</w:t>
        </w:r>
      </w:hyperlink>
      <w:r>
        <w:rPr>
          <w:rFonts w:ascii="Times New Roman" w:hAnsi="Times New Roman" w:cs="Times New Roman"/>
          <w:color w:val="000000"/>
          <w:sz w:val="24"/>
          <w:szCs w:val="24"/>
        </w:rPr>
        <w:t xml:space="preserve"> пункта 2 статьи 74 Кодекса Республики Беларусь об образовании, – в течение пяти рабочих дней с даты издания приказа об увольнении;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2" w:anchor="&amp;Article=74&amp;Point=3&amp;UnderPoint=3.1" w:history="1">
        <w:r>
          <w:rPr>
            <w:rFonts w:ascii="Times New Roman" w:hAnsi="Times New Roman" w:cs="Times New Roman"/>
            <w:color w:val="0000FF"/>
            <w:sz w:val="24"/>
            <w:szCs w:val="24"/>
          </w:rPr>
          <w:t>подпунктах 3.1</w:t>
        </w:r>
      </w:hyperlink>
      <w:r>
        <w:rPr>
          <w:rFonts w:ascii="Times New Roman" w:hAnsi="Times New Roman" w:cs="Times New Roman"/>
          <w:color w:val="000000"/>
          <w:sz w:val="24"/>
          <w:szCs w:val="24"/>
        </w:rPr>
        <w:t xml:space="preserve"> и </w:t>
      </w:r>
      <w:hyperlink r:id="rId53" w:anchor="&amp;Article=74&amp;Point=3&amp;UnderPoint=3.4.2" w:history="1">
        <w:r>
          <w:rPr>
            <w:rFonts w:ascii="Times New Roman" w:hAnsi="Times New Roman" w:cs="Times New Roman"/>
            <w:color w:val="0000FF"/>
            <w:sz w:val="24"/>
            <w:szCs w:val="24"/>
          </w:rPr>
          <w:t>3.4.2</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получения письменного отказа в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4" w:anchor="&amp;Article=74&amp;Point=3&amp;UnderPoint=3.2" w:history="1">
        <w:r>
          <w:rPr>
            <w:rFonts w:ascii="Times New Roman" w:hAnsi="Times New Roman" w:cs="Times New Roman"/>
            <w:color w:val="0000FF"/>
            <w:sz w:val="24"/>
            <w:szCs w:val="24"/>
          </w:rPr>
          <w:t>подпункте 3.2</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издания приказа об отчислении;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w:t>
      </w:r>
      <w:hyperlink r:id="rId55" w:anchor="&amp;Article=74&amp;Point=3&amp;UnderPoint=3.5" w:history="1">
        <w:r>
          <w:rPr>
            <w:rFonts w:ascii="Times New Roman" w:hAnsi="Times New Roman" w:cs="Times New Roman"/>
            <w:color w:val="0000FF"/>
            <w:sz w:val="24"/>
            <w:szCs w:val="24"/>
          </w:rPr>
          <w:t>подпункте 3.5</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пяти рабочих дней с даты принятия решения дисквалификации за допинг в спорте;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6" w:anchor="&amp;Article=74&amp;Point=3&amp;UnderPoint=3.6" w:history="1">
        <w:r>
          <w:rPr>
            <w:rFonts w:ascii="Times New Roman" w:hAnsi="Times New Roman" w:cs="Times New Roman"/>
            <w:color w:val="0000FF"/>
            <w:sz w:val="24"/>
            <w:szCs w:val="24"/>
          </w:rPr>
          <w:t>подпункте 3.6</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57" w:anchor="&amp;Article=74&amp;Point=3&amp;UnderPoint=3.7" w:history="1">
        <w:r>
          <w:rPr>
            <w:rFonts w:ascii="Times New Roman" w:hAnsi="Times New Roman" w:cs="Times New Roman"/>
            <w:color w:val="0000FF"/>
            <w:sz w:val="24"/>
            <w:szCs w:val="24"/>
          </w:rPr>
          <w:t>подпункте 3.7</w:t>
        </w:r>
      </w:hyperlink>
      <w:r>
        <w:rPr>
          <w:rFonts w:ascii="Times New Roman" w:hAnsi="Times New Roman" w:cs="Times New Roman"/>
          <w:color w:val="000000"/>
          <w:sz w:val="24"/>
          <w:szCs w:val="24"/>
        </w:rPr>
        <w:t xml:space="preserve"> пункта 3 статьи 74 Кодекса Республики Беларусь об образовании, – в течение 15 рабочих дней с даты получения научно-ориентированного, высшего образования в иностранной организации.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указанные в части седьмой </w:t>
      </w:r>
      <w:hyperlink r:id="rId58" w:anchor="Заг_Утв_7&amp;Point=15"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части второй </w:t>
      </w:r>
      <w:hyperlink r:id="rId59" w:anchor="Заг_Утв_7&amp;Point=18" w:history="1">
        <w:r>
          <w:rPr>
            <w:rFonts w:ascii="Times New Roman" w:hAnsi="Times New Roman" w:cs="Times New Roman"/>
            <w:color w:val="0000FF"/>
            <w:sz w:val="24"/>
            <w:szCs w:val="24"/>
          </w:rPr>
          <w:t>пункта 18</w:t>
        </w:r>
      </w:hyperlink>
      <w:r>
        <w:rPr>
          <w:rFonts w:ascii="Times New Roman" w:hAnsi="Times New Roman" w:cs="Times New Roman"/>
          <w:color w:val="000000"/>
          <w:sz w:val="24"/>
          <w:szCs w:val="24"/>
        </w:rPr>
        <w:t xml:space="preserve">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4" w:name="CA0_ПОЛ__7_ГЛ_3_3CN__chapter_3"/>
      <w:bookmarkEnd w:id="24"/>
      <w:r>
        <w:rPr>
          <w:rFonts w:ascii="Times New Roman" w:hAnsi="Times New Roman" w:cs="Times New Roman"/>
          <w:b/>
          <w:caps/>
          <w:color w:val="000000"/>
          <w:sz w:val="24"/>
          <w:szCs w:val="24"/>
        </w:rPr>
        <w:t>ГЛАВА 3</w:t>
      </w:r>
      <w:r>
        <w:rPr>
          <w:rFonts w:ascii="Times New Roman" w:hAnsi="Times New Roman" w:cs="Times New Roman"/>
          <w:b/>
          <w:caps/>
          <w:color w:val="000000"/>
          <w:sz w:val="24"/>
          <w:szCs w:val="24"/>
        </w:rPr>
        <w:br/>
        <w:t>ПОРЯДОК НАПРАВЛЕНИЯ НА РАБОТУ ВЫПУСКНИКОВ, ПЕРЕНАПРАВЛЕНИЯ НА РАБОТУ ВЫПУСКНИКОВ, МОЛОДЫХ СПЕЦИАЛИСТОВ, МОЛОДЫХ РАБОЧИХ (СЛУЖАЩИХ)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5" w:name="CA0_ПОЛ__7_ГЛ_3_3_П_20_20CN__point_20"/>
      <w:bookmarkEnd w:id="25"/>
      <w:r>
        <w:rPr>
          <w:rFonts w:ascii="Times New Roman" w:hAnsi="Times New Roman" w:cs="Times New Roman"/>
          <w:color w:val="000000"/>
          <w:sz w:val="24"/>
          <w:szCs w:val="24"/>
        </w:rPr>
        <w:t>20. Направление на работу в соответствии с заключенными договорами выпускников, получивших в дневной форме получения образования высшее, среднее специальное или профессионально-техническое образование на условиях целевой подготовки, на платной основе за счет средств юридических лиц, индивидуальных предпринимателей, осуществляется комиссией по распределению, как правило, за два месяца до окончания учреждения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6" w:name="CA0_ПОЛ__7_ГЛ_3_3_П_21_21CN__point_21"/>
      <w:bookmarkEnd w:id="26"/>
      <w:r>
        <w:rPr>
          <w:rFonts w:ascii="Times New Roman" w:hAnsi="Times New Roman" w:cs="Times New Roman"/>
          <w:color w:val="000000"/>
          <w:sz w:val="24"/>
          <w:szCs w:val="24"/>
        </w:rPr>
        <w:t>21. Направление на работу в соответствии с заключенными договорами выпускников, получивших в дневной форме получения образования научно-ориентированное образование за счет средств республиканского бюджета, на платной основе за счет средств юридических лиц, индивидуальных предпринимателей, осуществляется комиссией по направлению на работу, как правило, за два месяца до окончания учреждения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работе комиссии по направлению на работу могут принимать участие представители организаций – заказчиков кадров, государственных органов, в подчинении которых находятся учреждения образования или организации – заказчики кадров, общественных объединений, в том числе профессиональных союзов.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Место работы выпускника, обучавшегося в соответствии с договором о подготовке научного работника высшей квалификации за счет средств республиканского бюджета, отличное от предусмотренного в этом договоре, определяется учреждением образования или государственным органом, в подчинении которого находится учреждение образования, в случаях, указанных в части второй </w:t>
      </w:r>
      <w:hyperlink r:id="rId60" w:anchor="Заг_Утв_7&amp;Point=2" w:history="1">
        <w:r>
          <w:rPr>
            <w:rFonts w:ascii="Times New Roman" w:hAnsi="Times New Roman" w:cs="Times New Roman"/>
            <w:color w:val="0000FF"/>
            <w:sz w:val="24"/>
            <w:szCs w:val="24"/>
          </w:rPr>
          <w:t>пункта 2</w:t>
        </w:r>
      </w:hyperlink>
      <w:r>
        <w:rPr>
          <w:rFonts w:ascii="Times New Roman" w:hAnsi="Times New Roman" w:cs="Times New Roman"/>
          <w:color w:val="000000"/>
          <w:sz w:val="24"/>
          <w:szCs w:val="24"/>
        </w:rPr>
        <w:t xml:space="preserve"> настоящего Положения, если выпускник на момент направления на работу относится к одной из категорий, указанных в </w:t>
      </w:r>
      <w:hyperlink r:id="rId61" w:anchor="&amp;Article=72&amp;Point=9" w:history="1">
        <w:r>
          <w:rPr>
            <w:rFonts w:ascii="Times New Roman" w:hAnsi="Times New Roman" w:cs="Times New Roman"/>
            <w:color w:val="0000FF"/>
            <w:sz w:val="24"/>
            <w:szCs w:val="24"/>
          </w:rPr>
          <w:t>пункте 9</w:t>
        </w:r>
      </w:hyperlink>
      <w:r>
        <w:rPr>
          <w:rFonts w:ascii="Times New Roman" w:hAnsi="Times New Roman" w:cs="Times New Roman"/>
          <w:color w:val="000000"/>
          <w:sz w:val="24"/>
          <w:szCs w:val="24"/>
        </w:rPr>
        <w:t xml:space="preserve"> статьи 72 Кодекса Республики Беларусь об образовании, в порядке, установленном в </w:t>
      </w:r>
      <w:hyperlink r:id="rId62" w:anchor="Заг_Утв_7&amp;Point=15" w:history="1">
        <w:r>
          <w:rPr>
            <w:rFonts w:ascii="Times New Roman" w:hAnsi="Times New Roman" w:cs="Times New Roman"/>
            <w:color w:val="0000FF"/>
            <w:sz w:val="24"/>
            <w:szCs w:val="24"/>
          </w:rPr>
          <w:t>пункте 15</w:t>
        </w:r>
      </w:hyperlink>
      <w:r>
        <w:rPr>
          <w:rFonts w:ascii="Times New Roman" w:hAnsi="Times New Roman" w:cs="Times New Roman"/>
          <w:color w:val="000000"/>
          <w:sz w:val="24"/>
          <w:szCs w:val="24"/>
        </w:rPr>
        <w:t xml:space="preserve"> настоящего Положения, при представлении документов, указанных в части седьмой </w:t>
      </w:r>
      <w:hyperlink r:id="rId63" w:anchor="Заг_Утв_7&amp;Point=15" w:history="1">
        <w:r>
          <w:rPr>
            <w:rFonts w:ascii="Times New Roman" w:hAnsi="Times New Roman" w:cs="Times New Roman"/>
            <w:color w:val="0000FF"/>
            <w:sz w:val="24"/>
            <w:szCs w:val="24"/>
          </w:rPr>
          <w:t>пункта 15</w:t>
        </w:r>
      </w:hyperlink>
      <w:r>
        <w:rPr>
          <w:rFonts w:ascii="Times New Roman" w:hAnsi="Times New Roman" w:cs="Times New Roman"/>
          <w:color w:val="000000"/>
          <w:sz w:val="24"/>
          <w:szCs w:val="24"/>
        </w:rPr>
        <w:t xml:space="preserve"> настоящего Положения.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7" w:name="CA0_ПОЛ__7_ГЛ_3_3_П_22_22CN__point_22"/>
      <w:bookmarkEnd w:id="27"/>
      <w:r>
        <w:rPr>
          <w:rFonts w:ascii="Times New Roman" w:hAnsi="Times New Roman" w:cs="Times New Roman"/>
          <w:color w:val="000000"/>
          <w:sz w:val="24"/>
          <w:szCs w:val="24"/>
        </w:rPr>
        <w:lastRenderedPageBreak/>
        <w:t xml:space="preserve">22. Перенаправление на работу выпускников, молодых специалистов, молодых рабочих (служащих) осуществляется в случаях и на условиях, установленных в </w:t>
      </w:r>
      <w:hyperlink r:id="rId64" w:anchor="&amp;Article=76" w:history="1">
        <w:r>
          <w:rPr>
            <w:rFonts w:ascii="Times New Roman" w:hAnsi="Times New Roman" w:cs="Times New Roman"/>
            <w:color w:val="0000FF"/>
            <w:sz w:val="24"/>
            <w:szCs w:val="24"/>
          </w:rPr>
          <w:t>статье 76</w:t>
        </w:r>
      </w:hyperlink>
      <w:r>
        <w:rPr>
          <w:rFonts w:ascii="Times New Roman" w:hAnsi="Times New Roman" w:cs="Times New Roman"/>
          <w:color w:val="000000"/>
          <w:sz w:val="24"/>
          <w:szCs w:val="24"/>
        </w:rPr>
        <w:t xml:space="preserve">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рассмотрения вопроса о перенаправлении на работу выпускник, молодой специалист, молодой рабочий (служащий) обращается в учреждение образования, направившее его на работу. При обращении предъявляется документ, удостоверяющий личность, а также представляются следующие документы, подтверждающие право на перенаправление: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по полученной специальности, присвоенной квалификации и (или) степени выпускнику, который прибыл к месту работы согласно выданному учреждением образования свидетельству о направлении на работу, кроме направленных на работу согласно договору о целевой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(далее, если не указано иное, – договор о целевой подготовке);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документ, подтверждающий отказ нанимателя в приеме на работу, выписка (копия) из трудовой книжки в случаях, когда ее заполнение обязательно, справка о периоде работы (службы) – для выпускников, с которыми трудовой договор расторгнут в связи с призывом на военную службу (</w:t>
      </w:r>
      <w:hyperlink r:id="rId65" w:anchor="&amp;Article=44&amp;Point=1" w:history="1">
        <w:r>
          <w:rPr>
            <w:rFonts w:ascii="Times New Roman" w:hAnsi="Times New Roman" w:cs="Times New Roman"/>
            <w:color w:val="0000FF"/>
            <w:sz w:val="24"/>
            <w:szCs w:val="24"/>
          </w:rPr>
          <w:t>пункт 1</w:t>
        </w:r>
      </w:hyperlink>
      <w:r>
        <w:rPr>
          <w:rFonts w:ascii="Times New Roman" w:hAnsi="Times New Roman" w:cs="Times New Roman"/>
          <w:color w:val="000000"/>
          <w:sz w:val="24"/>
          <w:szCs w:val="24"/>
        </w:rPr>
        <w:t xml:space="preserve"> статьи 44 Трудового кодекса Республики Беларусь), но не направленных на такую службу, в случае отказа нанимателей, к которым указанные лица были направлены на работу, в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письма о согласии прежнего и нового нанимателей на увольнение и прием на работу – для молодых специалистов, молодых рабочих (служащих), кроме направленных на работу согласно договору о целевой подготовке, с их согласия в порядке перевода письменно приглашенных на работу к другому нанимателю в соответствии с полученной специальностью и присвоенной квалификацией и (или) степенью (</w:t>
      </w:r>
      <w:hyperlink r:id="rId66"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в случаях, когда ее заполнение обязательно, справка о периоде работы, службы – для молодых специалистов, молодых рабочих (служащих), с которыми трудовой договор расторгнут в связи: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ликвидацией организации,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прекращением (приостановлением) в соответствии с законодательными актами деятельности нотариуса, осуществляющего нотариальную деятельность в нотариальном бюро, физического лица, осуществляющего деятельность по оказанию услуг в сфере агроэкотуризма, индивидуального предпринимателя, за исключением случаев прекращения (приостановления) деятельности в связи с их призывом на военную службу, направлением на альтернативную службу (</w:t>
      </w:r>
      <w:hyperlink r:id="rId67" w:anchor="&amp;Article=42&amp;Point=1" w:history="1">
        <w:r>
          <w:rPr>
            <w:rFonts w:ascii="Times New Roman" w:hAnsi="Times New Roman" w:cs="Times New Roman"/>
            <w:color w:val="0000FF"/>
            <w:sz w:val="24"/>
            <w:szCs w:val="24"/>
          </w:rPr>
          <w:t>пункты 1</w:t>
        </w:r>
      </w:hyperlink>
      <w:r>
        <w:rPr>
          <w:rFonts w:ascii="Times New Roman" w:hAnsi="Times New Roman" w:cs="Times New Roman"/>
          <w:color w:val="000000"/>
          <w:sz w:val="24"/>
          <w:szCs w:val="24"/>
        </w:rPr>
        <w:t xml:space="preserve"> и </w:t>
      </w:r>
      <w:hyperlink r:id="rId68" w:anchor="&amp;Article=42&amp;Point=2" w:history="1">
        <w:r>
          <w:rPr>
            <w:rFonts w:ascii="Times New Roman" w:hAnsi="Times New Roman" w:cs="Times New Roman"/>
            <w:color w:val="0000FF"/>
            <w:sz w:val="24"/>
            <w:szCs w:val="24"/>
          </w:rPr>
          <w:t>2</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нарушением нанимателем законодательства о труде, коллективного договора, соглашения, трудового договора (контракта) (</w:t>
      </w:r>
      <w:hyperlink r:id="rId69" w:anchor="&amp;Article=40" w:history="1">
        <w:r>
          <w:rPr>
            <w:rFonts w:ascii="Times New Roman" w:hAnsi="Times New Roman" w:cs="Times New Roman"/>
            <w:color w:val="0000FF"/>
            <w:sz w:val="24"/>
            <w:szCs w:val="24"/>
          </w:rPr>
          <w:t>статьи 40</w:t>
        </w:r>
      </w:hyperlink>
      <w:r>
        <w:rPr>
          <w:rFonts w:ascii="Times New Roman" w:hAnsi="Times New Roman" w:cs="Times New Roman"/>
          <w:color w:val="000000"/>
          <w:sz w:val="24"/>
          <w:szCs w:val="24"/>
        </w:rPr>
        <w:t xml:space="preserve"> и </w:t>
      </w:r>
      <w:hyperlink r:id="rId70" w:anchor="&amp;Article=41" w:history="1">
        <w:r>
          <w:rPr>
            <w:rFonts w:ascii="Times New Roman" w:hAnsi="Times New Roman" w:cs="Times New Roman"/>
            <w:color w:val="0000FF"/>
            <w:sz w:val="24"/>
            <w:szCs w:val="24"/>
          </w:rPr>
          <w:t>41</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с несоответствием их занимаемой должности служащего (профессии рабочего) или выполняемой работе вследствие состояния здоровья, препятствующего продолжению этой работы (</w:t>
      </w:r>
      <w:hyperlink r:id="rId71" w:anchor="&amp;Article=42&amp;Point=3" w:history="1">
        <w:r>
          <w:rPr>
            <w:rFonts w:ascii="Times New Roman" w:hAnsi="Times New Roman" w:cs="Times New Roman"/>
            <w:color w:val="0000FF"/>
            <w:sz w:val="24"/>
            <w:szCs w:val="24"/>
          </w:rPr>
          <w:t>пункт 3</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неявкой на работу в течение более четырех месяцев подряд вследствие временной нетрудоспособности (не считая отпуска по беременности и родам), если законодательством не установлен более длительный срок сохранения места работы, должности служащего (профессии рабочего) при определенном заболевании (</w:t>
      </w:r>
      <w:hyperlink r:id="rId72" w:anchor="&amp;Article=42&amp;Point=5" w:history="1">
        <w:r>
          <w:rPr>
            <w:rFonts w:ascii="Times New Roman" w:hAnsi="Times New Roman" w:cs="Times New Roman"/>
            <w:color w:val="0000FF"/>
            <w:sz w:val="24"/>
            <w:szCs w:val="24"/>
          </w:rPr>
          <w:t>пункт 5</w:t>
        </w:r>
      </w:hyperlink>
      <w:r>
        <w:rPr>
          <w:rFonts w:ascii="Times New Roman" w:hAnsi="Times New Roman" w:cs="Times New Roman"/>
          <w:color w:val="000000"/>
          <w:sz w:val="24"/>
          <w:szCs w:val="24"/>
        </w:rPr>
        <w:t xml:space="preserve"> статьи 42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обстоятельствами, не зависящими от воли сторон, по причине восстановления на работе работника, ранее выполнявшего эту работу, нарушения установленных правил приема на работу (</w:t>
      </w:r>
      <w:hyperlink r:id="rId73" w:anchor="&amp;Article=44&amp;Point=2" w:history="1">
        <w:r>
          <w:rPr>
            <w:rFonts w:ascii="Times New Roman" w:hAnsi="Times New Roman" w:cs="Times New Roman"/>
            <w:color w:val="0000FF"/>
            <w:sz w:val="24"/>
            <w:szCs w:val="24"/>
          </w:rPr>
          <w:t>пункты 2</w:t>
        </w:r>
      </w:hyperlink>
      <w:r>
        <w:rPr>
          <w:rFonts w:ascii="Times New Roman" w:hAnsi="Times New Roman" w:cs="Times New Roman"/>
          <w:color w:val="000000"/>
          <w:sz w:val="24"/>
          <w:szCs w:val="24"/>
        </w:rPr>
        <w:t xml:space="preserve"> и </w:t>
      </w:r>
      <w:hyperlink r:id="rId74" w:anchor="&amp;Article=44&amp;Point=3" w:history="1">
        <w:r>
          <w:rPr>
            <w:rFonts w:ascii="Times New Roman" w:hAnsi="Times New Roman" w:cs="Times New Roman"/>
            <w:color w:val="0000FF"/>
            <w:sz w:val="24"/>
            <w:szCs w:val="24"/>
          </w:rPr>
          <w:t>3</w:t>
        </w:r>
      </w:hyperlink>
      <w:r>
        <w:rPr>
          <w:rFonts w:ascii="Times New Roman" w:hAnsi="Times New Roman" w:cs="Times New Roman"/>
          <w:color w:val="000000"/>
          <w:sz w:val="24"/>
          <w:szCs w:val="24"/>
        </w:rPr>
        <w:t xml:space="preserve"> статьи 44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со спортивной дисквалификацией за допинг в спорте (часть вторая </w:t>
      </w:r>
      <w:hyperlink r:id="rId75" w:anchor="&amp;Article=47" w:history="1">
        <w:r>
          <w:rPr>
            <w:rFonts w:ascii="Times New Roman" w:hAnsi="Times New Roman" w:cs="Times New Roman"/>
            <w:color w:val="0000FF"/>
            <w:sz w:val="24"/>
            <w:szCs w:val="24"/>
          </w:rPr>
          <w:t>статьи 47</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 отказом в соответствии с законодательными актами в предоставлении допуска к государственным секретам работнику, которому для исполнения своих трудовых обязанностей необходим такой допуск, либо прекращением в соответствии с законодательными актами допуска к государственным секретам такого работника, когда такое прекращение допуска является препятствием для продолжения им работы по занимаемой должности служащего (профессии рабочего) (</w:t>
      </w:r>
      <w:hyperlink r:id="rId76" w:anchor="&amp;Article=47&amp;Point=8" w:history="1">
        <w:r>
          <w:rPr>
            <w:rFonts w:ascii="Times New Roman" w:hAnsi="Times New Roman" w:cs="Times New Roman"/>
            <w:color w:val="0000FF"/>
            <w:sz w:val="24"/>
            <w:szCs w:val="24"/>
          </w:rPr>
          <w:t>пункт 8</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(копия) из трудовой книжки – для молодых специалистов, молодых рабочих (служащих), получивших научно-ориентированное, высшее или среднее специальное образование за счет средств физических лиц или собственных средств, с которыми трудовой договор расторгнут, и при желании выпускника работать по 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военного билета, письменный отказ в приеме на работу – для выпускников при невозможности предоставления им места работы в соответствии с полученной специальностью, присвоенной квалификацией и (или) степенью по окончании военной службы по призыву, военной службы по контракту, альтернативной службы у нанимателя, к которому выпускник был направлен на работу до призыва на военную службу, поступления на военную службу по контракту, направления на альтернативную службу, в случае: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желания выпускника, с которого в соответствии с частью первой </w:t>
      </w:r>
      <w:hyperlink r:id="rId77" w:anchor="&amp;Article=78&amp;Point=4" w:history="1">
        <w:r>
          <w:rPr>
            <w:rFonts w:ascii="Times New Roman" w:hAnsi="Times New Roman" w:cs="Times New Roman"/>
            <w:color w:val="0000FF"/>
            <w:sz w:val="24"/>
            <w:szCs w:val="24"/>
          </w:rPr>
          <w:t>пункта 4</w:t>
        </w:r>
      </w:hyperlink>
      <w:r>
        <w:rPr>
          <w:rFonts w:ascii="Times New Roman" w:hAnsi="Times New Roman" w:cs="Times New Roman"/>
          <w:color w:val="000000"/>
          <w:sz w:val="24"/>
          <w:szCs w:val="24"/>
        </w:rPr>
        <w:t xml:space="preserve"> статьи 78 Кодекса Республики Беларусь об образовании средства, затраченные государством на его подготовку, не взыскиваются, работать по 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увольнения выпускника с военной службы по призыву, военной службы по контракту, альтернативной службы, если срок военной службы по призыву, военной службы по контракту, альтернативной службы составил менее срока, установленного актами законодательства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увольнения выпускника, получившего образование на условиях целевой подготовки, с военной службы по призыву, военной службы по контракту, альтернативной службы, который прослужил (прошел альтернативную службу) менее срока обязательной работы, установленного при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выписка из решения о спортивной дисквалификации за допинг в спорте, выданная учреждением «Национальное антидопинговое агентство», – для выпускников, дисквалифицированных за допинг в спорте;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оригиналы и копии документа об обучении, договора об обучении – для лиц, направленных для получения образования в иностранную организацию, в случае досрочного прекращения образовательных отношений;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копия решения местного исполнительного и распорядительного органа о закреплении жилого помещения либо принятии на учет нуждающихся в улучшении жилищных условий – для детей-сирот и детей, оставшихся без попечения родителей, а также лиц из числа детей-сирот и детей, оставшихся без попечения родителей;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удостоверения инвалида – для выпускников, молодых специалистов, молодых рабочих (служащих) – инвалидов I или II группы или детей-инвалидов в возрасте до 18 лет, а также для выпускников, молодых специалистов, молодых рабочих (служащих), которые имеют ребенка-инвалида или одного из родителей, усыновителя (удочерителя) либо супруга (супругу) инвалида I или II группы;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 для выпускников, молодых специалистов, молодых рабочих (служащих), имеющих медицинские противопоказания к работе по полученной специальности и присвоенной квалификации и (или) степени;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медицинская справка о состоянии здоровья, справка о месте жительства и составе семьи – для беременных женщин;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рождении ребенка, справка о месте жительства и составе семьи – для выпускников, молодых специалистов, молодых рабочих (служащих), которые имеют ребенка в возрасте до трех лет на дату принятия решения о перенаправлении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и копия свидетельства о заключении брака, справка о месте работы, службы и занимаемой должности служащего (профессии рабочего) супруга (супруги) – для выпускников, молодых специалистов, молодых рабочих (служащих), которые имеют супруга (супругу), избранного на выборную государственную должность в государственные органы, либо направленного на работу в дипломатические представительства или консульские учреждения Республики Беларусь, либо из числа военнослужащих воинских формирований (за исключением военнослужащих, проходящих срочную военную службу, службу в резерве, курсантов), сотрудников военизированных организаций, таможенных органов, прокурорских работников;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оригинал и копия свидетельства о заключении брака, справки о месте работы, службы и занимаемой должности служащего (профессии рабочего), месте жительства и составе семьи супруга (супруги) – для выпускников, молодых специалистов, молодых рабочих (служащих), желающих получить перенаправление на работу по месту жительства и (или) </w:t>
      </w:r>
      <w:r>
        <w:rPr>
          <w:rFonts w:ascii="Times New Roman" w:hAnsi="Times New Roman" w:cs="Times New Roman"/>
          <w:color w:val="000000"/>
          <w:sz w:val="24"/>
          <w:szCs w:val="24"/>
        </w:rPr>
        <w:lastRenderedPageBreak/>
        <w:t>работы супруга (супруги), постоянно проживающих и работающих на территории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копии документов, подтверждающих принадлежность выпускников, молодых специалистов, молодых рабочих (служащих) к числу детей лиц, перечисленных в </w:t>
      </w:r>
      <w:hyperlink r:id="rId78" w:anchor="&amp;Article=3&amp;Point=3&amp;UnderPoint=3.2" w:history="1">
        <w:r>
          <w:rPr>
            <w:rFonts w:ascii="Times New Roman" w:hAnsi="Times New Roman" w:cs="Times New Roman"/>
            <w:color w:val="0000FF"/>
            <w:sz w:val="24"/>
            <w:szCs w:val="24"/>
          </w:rPr>
          <w:t>подпунктах 3.2</w:t>
        </w:r>
      </w:hyperlink>
      <w:r>
        <w:rPr>
          <w:rFonts w:ascii="Times New Roman" w:hAnsi="Times New Roman" w:cs="Times New Roman"/>
          <w:color w:val="000000"/>
          <w:sz w:val="24"/>
          <w:szCs w:val="24"/>
        </w:rPr>
        <w:t xml:space="preserve">, </w:t>
      </w:r>
      <w:hyperlink r:id="rId79" w:anchor="&amp;Article=3&amp;Point=3&amp;UnderPoint=3.4" w:history="1">
        <w:r>
          <w:rPr>
            <w:rFonts w:ascii="Times New Roman" w:hAnsi="Times New Roman" w:cs="Times New Roman"/>
            <w:color w:val="0000FF"/>
            <w:sz w:val="24"/>
            <w:szCs w:val="24"/>
          </w:rPr>
          <w:t>3.4</w:t>
        </w:r>
      </w:hyperlink>
      <w:r>
        <w:rPr>
          <w:rFonts w:ascii="Times New Roman" w:hAnsi="Times New Roman" w:cs="Times New Roman"/>
          <w:color w:val="000000"/>
          <w:sz w:val="24"/>
          <w:szCs w:val="24"/>
        </w:rPr>
        <w:t xml:space="preserve"> и </w:t>
      </w:r>
      <w:hyperlink r:id="rId80" w:anchor="&amp;Article=3&amp;Point=3&amp;UnderPoint=3.7" w:history="1">
        <w:r>
          <w:rPr>
            <w:rFonts w:ascii="Times New Roman" w:hAnsi="Times New Roman" w:cs="Times New Roman"/>
            <w:color w:val="0000FF"/>
            <w:sz w:val="24"/>
            <w:szCs w:val="24"/>
          </w:rPr>
          <w:t>3.7</w:t>
        </w:r>
      </w:hyperlink>
      <w:r>
        <w:rPr>
          <w:rFonts w:ascii="Times New Roman" w:hAnsi="Times New Roman" w:cs="Times New Roman"/>
          <w:color w:val="000000"/>
          <w:sz w:val="24"/>
          <w:szCs w:val="24"/>
        </w:rPr>
        <w:t xml:space="preserve"> пункта 3, </w:t>
      </w:r>
      <w:hyperlink r:id="rId81" w:anchor="&amp;Article=3&amp;Point=10" w:history="1">
        <w:r>
          <w:rPr>
            <w:rFonts w:ascii="Times New Roman" w:hAnsi="Times New Roman" w:cs="Times New Roman"/>
            <w:color w:val="0000FF"/>
            <w:sz w:val="24"/>
            <w:szCs w:val="24"/>
          </w:rPr>
          <w:t>пункте 10</w:t>
        </w:r>
      </w:hyperlink>
      <w:r>
        <w:rPr>
          <w:rFonts w:ascii="Times New Roman" w:hAnsi="Times New Roman" w:cs="Times New Roman"/>
          <w:color w:val="000000"/>
          <w:sz w:val="24"/>
          <w:szCs w:val="24"/>
        </w:rPr>
        <w:t xml:space="preserve"> и </w:t>
      </w:r>
      <w:hyperlink r:id="rId82" w:anchor="&amp;Article=3&amp;Point=12&amp;UnderPoint=12.2" w:history="1">
        <w:r>
          <w:rPr>
            <w:rFonts w:ascii="Times New Roman" w:hAnsi="Times New Roman" w:cs="Times New Roman"/>
            <w:color w:val="0000FF"/>
            <w:sz w:val="24"/>
            <w:szCs w:val="24"/>
          </w:rPr>
          <w:t>подпунктах 12.2</w:t>
        </w:r>
      </w:hyperlink>
      <w:r>
        <w:rPr>
          <w:rFonts w:ascii="Times New Roman" w:hAnsi="Times New Roman" w:cs="Times New Roman"/>
          <w:color w:val="000000"/>
          <w:sz w:val="24"/>
          <w:szCs w:val="24"/>
        </w:rPr>
        <w:t xml:space="preserve"> и </w:t>
      </w:r>
      <w:hyperlink r:id="rId83" w:anchor="&amp;Article=3&amp;Point=12&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пункта 12 статьи 3 Закона Республики Беларусь «О государственных социальных льготах, правах и гарантиях для отдельных категорий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Перенаправление на работу выпускников, молодых специалистов, молодых рабочих (служащих), направленных на работу согласно договору о целевой подготовке, осуществляется при условии заключения нового договора о целевой подготовке специалиста (рабочего, служащего) в соответствии с </w:t>
      </w:r>
      <w:hyperlink r:id="rId84" w:anchor="Заг_Утв_9" w:history="1">
        <w:r>
          <w:rPr>
            <w:rFonts w:ascii="Times New Roman" w:hAnsi="Times New Roman" w:cs="Times New Roman"/>
            <w:color w:val="0000FF"/>
            <w:sz w:val="24"/>
            <w:szCs w:val="24"/>
          </w:rPr>
          <w:t>Положением</w:t>
        </w:r>
      </w:hyperlink>
      <w:r>
        <w:rPr>
          <w:rFonts w:ascii="Times New Roman" w:hAnsi="Times New Roman" w:cs="Times New Roman"/>
          <w:color w:val="000000"/>
          <w:sz w:val="24"/>
          <w:szCs w:val="24"/>
        </w:rPr>
        <w:t xml:space="preserve"> о целевой подготовке специалистов, рабочих (служащих), утвержденным постановлением, утвердившим настоящее Положение.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Перенаправление на работу осуществляется комиссией по распределению или комиссией по направлению на работу, которая рассматривает представленные выпускником, молодым специалистом, молодым рабочим (служащим) документы, оценивает наличие оснований и выполнение условий перенаправления на работу, установленных </w:t>
      </w:r>
      <w:hyperlink r:id="rId85" w:anchor="hk1100243" w:history="1">
        <w:r>
          <w:rPr>
            <w:rFonts w:ascii="Times New Roman" w:hAnsi="Times New Roman" w:cs="Times New Roman"/>
            <w:color w:val="0000FF"/>
            <w:sz w:val="24"/>
            <w:szCs w:val="24"/>
          </w:rPr>
          <w:t>Кодексом</w:t>
        </w:r>
      </w:hyperlink>
      <w:r>
        <w:rPr>
          <w:rFonts w:ascii="Times New Roman" w:hAnsi="Times New Roman" w:cs="Times New Roman"/>
          <w:color w:val="000000"/>
          <w:sz w:val="24"/>
          <w:szCs w:val="24"/>
        </w:rPr>
        <w:t xml:space="preserve"> Республики Беларусь об образовании и настоящим Положением. Комиссия по распределению или комиссия по направлению на работу принимает решение о перенаправлении на работу в порядке, установленном соответственно в </w:t>
      </w:r>
      <w:hyperlink r:id="rId86" w:anchor="Заг_Утв_7&amp;Point=16" w:history="1">
        <w:r>
          <w:rPr>
            <w:rFonts w:ascii="Times New Roman" w:hAnsi="Times New Roman" w:cs="Times New Roman"/>
            <w:color w:val="0000FF"/>
            <w:sz w:val="24"/>
            <w:szCs w:val="24"/>
          </w:rPr>
          <w:t>пунктах 16</w:t>
        </w:r>
      </w:hyperlink>
      <w:r>
        <w:rPr>
          <w:rFonts w:ascii="Times New Roman" w:hAnsi="Times New Roman" w:cs="Times New Roman"/>
          <w:color w:val="000000"/>
          <w:sz w:val="24"/>
          <w:szCs w:val="24"/>
        </w:rPr>
        <w:t xml:space="preserve"> и </w:t>
      </w:r>
      <w:hyperlink r:id="rId87" w:anchor="Заг_Утв_7&amp;Point=19" w:history="1">
        <w:r>
          <w:rPr>
            <w:rFonts w:ascii="Times New Roman" w:hAnsi="Times New Roman" w:cs="Times New Roman"/>
            <w:color w:val="0000FF"/>
            <w:sz w:val="24"/>
            <w:szCs w:val="24"/>
          </w:rPr>
          <w:t>19</w:t>
        </w:r>
      </w:hyperlink>
      <w:r>
        <w:rPr>
          <w:rFonts w:ascii="Times New Roman" w:hAnsi="Times New Roman" w:cs="Times New Roman"/>
          <w:color w:val="000000"/>
          <w:sz w:val="24"/>
          <w:szCs w:val="24"/>
        </w:rPr>
        <w:t xml:space="preserve"> настоящего Положения. Решение о перенаправлении молодых специалистов, выпускников, получивших высшее образование по направлению образования «Здравоохранение», принимается учреждением образования по согласованию с Министерством здравоохранения, а выпускников, получивших высшее или среднее специальное образование по направлению образования «Сельское хозяйство», среднее специальное образование по направлению образования «Здравоохранение», – учреждением образования по согласованию с облисполкомами (Минским горисполкомом) по месту нахождения организации, в которую направлен выпускник.</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невозможности предоставления при перенаправлении на работу комиссией по распределению, комиссией по направлению на работу места работы в соответствии с полученной специальностью и присвоенной квалификацией и (или) степенью выпускник, молодой специалист, молодой рабочий (служащий) при наличии определенных в </w:t>
      </w:r>
      <w:hyperlink r:id="rId88" w:anchor="&amp;Article=78" w:history="1">
        <w:r>
          <w:rPr>
            <w:rFonts w:ascii="Times New Roman" w:hAnsi="Times New Roman" w:cs="Times New Roman"/>
            <w:color w:val="0000FF"/>
            <w:sz w:val="24"/>
            <w:szCs w:val="24"/>
          </w:rPr>
          <w:t>статье 78</w:t>
        </w:r>
      </w:hyperlink>
      <w:r>
        <w:rPr>
          <w:rFonts w:ascii="Times New Roman" w:hAnsi="Times New Roman" w:cs="Times New Roman"/>
          <w:color w:val="000000"/>
          <w:sz w:val="24"/>
          <w:szCs w:val="24"/>
        </w:rPr>
        <w:t xml:space="preserve"> Кодекса Республики Беларусь об образовании оснований для освобождения от возмещения средств в республиканский и (или) местные бюджеты, затраченных государством на его подготовку, вправе обратиться в учреждение образования за получением справки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Выпускники обращаются в учреждение образования, направившее их на работу, за перенаправлением в случаях, указанных: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89" w:anchor="&amp;Article=76&amp;Point=1&amp;UnderPoint=1.1.2" w:history="1">
        <w:r>
          <w:rPr>
            <w:rFonts w:ascii="Times New Roman" w:hAnsi="Times New Roman" w:cs="Times New Roman"/>
            <w:color w:val="0000FF"/>
            <w:sz w:val="24"/>
            <w:szCs w:val="24"/>
          </w:rPr>
          <w:t>подпунктах 1.1.2</w:t>
        </w:r>
      </w:hyperlink>
      <w:r>
        <w:rPr>
          <w:rFonts w:ascii="Times New Roman" w:hAnsi="Times New Roman" w:cs="Times New Roman"/>
          <w:color w:val="000000"/>
          <w:sz w:val="24"/>
          <w:szCs w:val="24"/>
        </w:rPr>
        <w:t xml:space="preserve"> и </w:t>
      </w:r>
      <w:hyperlink r:id="rId90" w:anchor="&amp;Article=76&amp;Point=1&amp;UnderPoint=1.1.5" w:history="1">
        <w:r>
          <w:rPr>
            <w:rFonts w:ascii="Times New Roman" w:hAnsi="Times New Roman" w:cs="Times New Roman"/>
            <w:color w:val="0000FF"/>
            <w:sz w:val="24"/>
            <w:szCs w:val="24"/>
          </w:rPr>
          <w:t>1.1.5</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издания приказа об увольнении;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в </w:t>
      </w:r>
      <w:hyperlink r:id="rId91" w:anchor="&amp;Article=76&amp;Point=1&amp;UnderPoint=1.2.1" w:history="1">
        <w:r>
          <w:rPr>
            <w:rFonts w:ascii="Times New Roman" w:hAnsi="Times New Roman" w:cs="Times New Roman"/>
            <w:color w:val="0000FF"/>
            <w:sz w:val="24"/>
            <w:szCs w:val="24"/>
          </w:rPr>
          <w:t>подпунктах 1.2.1</w:t>
        </w:r>
      </w:hyperlink>
      <w:r>
        <w:rPr>
          <w:rFonts w:ascii="Times New Roman" w:hAnsi="Times New Roman" w:cs="Times New Roman"/>
          <w:color w:val="000000"/>
          <w:sz w:val="24"/>
          <w:szCs w:val="24"/>
        </w:rPr>
        <w:t xml:space="preserve">, </w:t>
      </w:r>
      <w:hyperlink r:id="rId92" w:anchor="&amp;Article=76&amp;Point=1&amp;UnderPoint=1.2.2" w:history="1">
        <w:r>
          <w:rPr>
            <w:rFonts w:ascii="Times New Roman" w:hAnsi="Times New Roman" w:cs="Times New Roman"/>
            <w:color w:val="0000FF"/>
            <w:sz w:val="24"/>
            <w:szCs w:val="24"/>
          </w:rPr>
          <w:t>1.2.2</w:t>
        </w:r>
      </w:hyperlink>
      <w:r>
        <w:rPr>
          <w:rFonts w:ascii="Times New Roman" w:hAnsi="Times New Roman" w:cs="Times New Roman"/>
          <w:color w:val="000000"/>
          <w:sz w:val="24"/>
          <w:szCs w:val="24"/>
        </w:rPr>
        <w:t xml:space="preserve">, </w:t>
      </w:r>
      <w:hyperlink r:id="rId93" w:anchor="&amp;Article=76&amp;Point=1&amp;UnderPoint=1.2.3" w:history="1">
        <w:r>
          <w:rPr>
            <w:rFonts w:ascii="Times New Roman" w:hAnsi="Times New Roman" w:cs="Times New Roman"/>
            <w:color w:val="0000FF"/>
            <w:sz w:val="24"/>
            <w:szCs w:val="24"/>
          </w:rPr>
          <w:t>1.2.3</w:t>
        </w:r>
      </w:hyperlink>
      <w:r>
        <w:rPr>
          <w:rFonts w:ascii="Times New Roman" w:hAnsi="Times New Roman" w:cs="Times New Roman"/>
          <w:color w:val="000000"/>
          <w:sz w:val="24"/>
          <w:szCs w:val="24"/>
        </w:rPr>
        <w:t xml:space="preserve">, </w:t>
      </w:r>
      <w:hyperlink r:id="rId94" w:anchor="&amp;Article=76&amp;Point=1&amp;UnderPoint=1.3.2" w:history="1">
        <w:r>
          <w:rPr>
            <w:rFonts w:ascii="Times New Roman" w:hAnsi="Times New Roman" w:cs="Times New Roman"/>
            <w:color w:val="0000FF"/>
            <w:sz w:val="24"/>
            <w:szCs w:val="24"/>
          </w:rPr>
          <w:t>1.3.2</w:t>
        </w:r>
      </w:hyperlink>
      <w:r>
        <w:rPr>
          <w:rFonts w:ascii="Times New Roman" w:hAnsi="Times New Roman" w:cs="Times New Roman"/>
          <w:color w:val="000000"/>
          <w:sz w:val="24"/>
          <w:szCs w:val="24"/>
        </w:rPr>
        <w:t xml:space="preserve"> и </w:t>
      </w:r>
      <w:hyperlink r:id="rId95" w:anchor="&amp;Article=76&amp;Point=1&amp;UnderPoint=1.3.3" w:history="1">
        <w:r>
          <w:rPr>
            <w:rFonts w:ascii="Times New Roman" w:hAnsi="Times New Roman" w:cs="Times New Roman"/>
            <w:color w:val="0000FF"/>
            <w:sz w:val="24"/>
            <w:szCs w:val="24"/>
          </w:rPr>
          <w:t>1.3.3</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получения письменного отказа в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96" w:anchor="&amp;Article=76&amp;Point=1&amp;UnderPoint=1.2.5" w:history="1">
        <w:r>
          <w:rPr>
            <w:rFonts w:ascii="Times New Roman" w:hAnsi="Times New Roman" w:cs="Times New Roman"/>
            <w:color w:val="0000FF"/>
            <w:sz w:val="24"/>
            <w:szCs w:val="24"/>
          </w:rPr>
          <w:t>подпунктах 1.2.5</w:t>
        </w:r>
      </w:hyperlink>
      <w:r>
        <w:rPr>
          <w:rFonts w:ascii="Times New Roman" w:hAnsi="Times New Roman" w:cs="Times New Roman"/>
          <w:color w:val="000000"/>
          <w:sz w:val="24"/>
          <w:szCs w:val="24"/>
        </w:rPr>
        <w:t xml:space="preserve"> и </w:t>
      </w:r>
      <w:hyperlink r:id="rId97" w:anchor="&amp;Article=76&amp;Point=1&amp;UnderPoint=1.3.5" w:history="1">
        <w:r>
          <w:rPr>
            <w:rFonts w:ascii="Times New Roman" w:hAnsi="Times New Roman" w:cs="Times New Roman"/>
            <w:color w:val="0000FF"/>
            <w:sz w:val="24"/>
            <w:szCs w:val="24"/>
          </w:rPr>
          <w:t>1.3.5</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пяти рабочих дней с даты принятия решения о дисквалификации за допинг в спорте;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w:t>
      </w:r>
      <w:hyperlink r:id="rId98" w:anchor="&amp;Article=76&amp;Point=1&amp;UnderPoint=1.1.6" w:history="1">
        <w:r>
          <w:rPr>
            <w:rFonts w:ascii="Times New Roman" w:hAnsi="Times New Roman" w:cs="Times New Roman"/>
            <w:color w:val="0000FF"/>
            <w:sz w:val="24"/>
            <w:szCs w:val="24"/>
          </w:rPr>
          <w:t>подпунктах 1.1.6</w:t>
        </w:r>
      </w:hyperlink>
      <w:r>
        <w:rPr>
          <w:rFonts w:ascii="Times New Roman" w:hAnsi="Times New Roman" w:cs="Times New Roman"/>
          <w:color w:val="000000"/>
          <w:sz w:val="24"/>
          <w:szCs w:val="24"/>
        </w:rPr>
        <w:t xml:space="preserve"> и </w:t>
      </w:r>
      <w:hyperlink r:id="rId99" w:anchor="&amp;Article=76&amp;Point=1&amp;UnderPoint=1.2.4" w:history="1">
        <w:r>
          <w:rPr>
            <w:rFonts w:ascii="Times New Roman" w:hAnsi="Times New Roman" w:cs="Times New Roman"/>
            <w:color w:val="0000FF"/>
            <w:sz w:val="24"/>
            <w:szCs w:val="24"/>
          </w:rPr>
          <w:t>1.2.4</w:t>
        </w:r>
      </w:hyperlink>
      <w:r>
        <w:rPr>
          <w:rFonts w:ascii="Times New Roman" w:hAnsi="Times New Roman" w:cs="Times New Roman"/>
          <w:color w:val="000000"/>
          <w:sz w:val="24"/>
          <w:szCs w:val="24"/>
        </w:rPr>
        <w:t xml:space="preserve"> пункта 1 статьи 76 Кодекса Республики Беларусь об образовании, – в течение 15 рабочих дней с даты досрочного прекращения образовательных отношений с иностранной организацией.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28" w:name="CA0_ПОЛ__7_ГЛ_3_3_П_23_23CN__point_23"/>
      <w:bookmarkEnd w:id="28"/>
      <w:r>
        <w:rPr>
          <w:rFonts w:ascii="Times New Roman" w:hAnsi="Times New Roman" w:cs="Times New Roman"/>
          <w:color w:val="000000"/>
          <w:sz w:val="24"/>
          <w:szCs w:val="24"/>
        </w:rPr>
        <w:t xml:space="preserve">23. Копии документов, указанные в части второй </w:t>
      </w:r>
      <w:hyperlink r:id="rId100" w:anchor="Заг_Утв_7&amp;Point=22" w:history="1">
        <w:r>
          <w:rPr>
            <w:rFonts w:ascii="Times New Roman" w:hAnsi="Times New Roman" w:cs="Times New Roman"/>
            <w:color w:val="0000FF"/>
            <w:sz w:val="24"/>
            <w:szCs w:val="24"/>
          </w:rPr>
          <w:t>пункта 22</w:t>
        </w:r>
      </w:hyperlink>
      <w:r>
        <w:rPr>
          <w:rFonts w:ascii="Times New Roman" w:hAnsi="Times New Roman" w:cs="Times New Roman"/>
          <w:color w:val="000000"/>
          <w:sz w:val="24"/>
          <w:szCs w:val="24"/>
        </w:rPr>
        <w:t xml:space="preserve"> настоящего Положения, заверяются в учреждении образования, направившем выпускника на работу, руководителем или уполномоченным им лицом либо в государственном органе (организации), выдавшем копию документа.</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29" w:name="CA0_ПОЛ__7_ГЛ_4_4CN__chapter_4"/>
      <w:bookmarkEnd w:id="29"/>
      <w:r>
        <w:rPr>
          <w:rFonts w:ascii="Times New Roman" w:hAnsi="Times New Roman" w:cs="Times New Roman"/>
          <w:b/>
          <w:caps/>
          <w:color w:val="000000"/>
          <w:sz w:val="24"/>
          <w:szCs w:val="24"/>
        </w:rPr>
        <w:t>ГЛАВА 4</w:t>
      </w:r>
      <w:r>
        <w:rPr>
          <w:rFonts w:ascii="Times New Roman" w:hAnsi="Times New Roman" w:cs="Times New Roman"/>
          <w:b/>
          <w:caps/>
          <w:color w:val="000000"/>
          <w:sz w:val="24"/>
          <w:szCs w:val="24"/>
        </w:rPr>
        <w:br/>
        <w:t>ПОРЯДОК ПРЕДОСТАВЛЕНИЯ МЕСТА РАБОТЫ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0" w:name="CA0_ПОЛ__7_ГЛ_4_4_П_24_24CN__point_24"/>
      <w:bookmarkEnd w:id="30"/>
      <w:r>
        <w:rPr>
          <w:rFonts w:ascii="Times New Roman" w:hAnsi="Times New Roman" w:cs="Times New Roman"/>
          <w:color w:val="000000"/>
          <w:sz w:val="24"/>
          <w:szCs w:val="24"/>
        </w:rPr>
        <w:t>24. Гражданам Республики Беларусь, получившим в дневной форме получения образования научно-ориентированное, высшее, среднее специальное или профессионально-техническое образование в иностранных организациях (далее – граждане), по их желанию может быть предоставлено место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Место работы предоставляется государственными органами, в подчинении которых находятся учреждения образования, реализующие образовательные программы научно-ориентированного, высшего, среднего специального или профессионально-технического образования по специальностям соответствующих направлений образования (далее – государственные органы), или уполномоченными этими государственными органами учреждениями образования (далее – уполномоченное учреждение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Информация о государственных органах и уполномоченных учреждениях образования размещается на официальном сайте Министерства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1" w:name="CA0_ПОЛ__7_ГЛ_4_4_П_25_25CN__point_25"/>
      <w:bookmarkEnd w:id="31"/>
      <w:r>
        <w:rPr>
          <w:rFonts w:ascii="Times New Roman" w:hAnsi="Times New Roman" w:cs="Times New Roman"/>
          <w:color w:val="000000"/>
          <w:sz w:val="24"/>
          <w:szCs w:val="24"/>
        </w:rPr>
        <w:t>25. Для рассмотрения вопроса о предоставлении места работы гражданин в течение одного года после получения научно-ориентированного, высшего, среднего специального или профессионально-технического образования в иностранных организациях обращается в государственный орган или в уполномоченное учреждение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обращении гражданином предъявляется документ, удостоверяющий личность, а также представляются следующие документы: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заявление на имя руководителя государственного органа или уполномоченного учреждения образования о желании получить место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оригинал документа об образовании с указанием изученных учебных дисциплин и их объема, полученных по ним отметок (баллов), выданного в иностранном государстве;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оригинал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 документам, выданным на иностранном языке, при наличии их легализации или проставления апостиля прилагается удостоверенный нотариально перевод на один из государственных языков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Комиссия по распределению или комиссия по направлению на работу рассматривает представленные гражданином документы и определяет место работы гражданина исходя из имеющихся дополнительных потребностей организаций – заказчиков кадров, иных организаций. Комиссией по распределению или комиссией по направлению на работу могут быть рассмотрены предложения гражданина о трудоустройстве в заинтересованную организацию при наличии письменного ходатайства этой организации о направлении на работу гражданина в качестве молодого специалиста, рабочего (служащего).</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Комиссия по распределению или комиссия по направлению на работу принимает решение о предоставлении гражданину места работы в порядке, установленном в </w:t>
      </w:r>
      <w:hyperlink r:id="rId101" w:anchor="Заг_Утв_7&amp;Point=16" w:history="1">
        <w:r>
          <w:rPr>
            <w:rFonts w:ascii="Times New Roman" w:hAnsi="Times New Roman" w:cs="Times New Roman"/>
            <w:color w:val="0000FF"/>
            <w:sz w:val="24"/>
            <w:szCs w:val="24"/>
          </w:rPr>
          <w:t>пункте 16</w:t>
        </w:r>
      </w:hyperlink>
      <w:r>
        <w:rPr>
          <w:rFonts w:ascii="Times New Roman" w:hAnsi="Times New Roman" w:cs="Times New Roman"/>
          <w:color w:val="000000"/>
          <w:sz w:val="24"/>
          <w:szCs w:val="24"/>
        </w:rPr>
        <w:t xml:space="preserve"> настоящего Положения, в течение 15 рабочих дней со дня подачи заявления на имя руководителя государственного органа или уполномоченного учреждения образования о желании получить место работы. При необходимости направления запросов в организации – заказчики кадров, иные организации, местные исполнительные и распорядительные органы о трудоустройстве гражданина срок принятия решения может быть продлен до трех месяцев.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Гражданину, которому предоставлено место работы, выдается свидетельство о направлении на работу в течение пяти рабочих дней со дня принятия решения о предоставлении места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предоставления места работы комиссией по распределению, комиссией по направлению на работу гражданин обращается в органы по труду, занятости и социальной защите по месту жительства (месту пребывания).</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32" w:name="CA0_ПОЛ__7_ГЛ_5_5CN__chapter_5"/>
      <w:bookmarkEnd w:id="32"/>
      <w:r>
        <w:rPr>
          <w:rFonts w:ascii="Times New Roman" w:hAnsi="Times New Roman" w:cs="Times New Roman"/>
          <w:b/>
          <w:caps/>
          <w:color w:val="000000"/>
          <w:sz w:val="24"/>
          <w:szCs w:val="24"/>
        </w:rPr>
        <w:t>ГЛАВА 5</w:t>
      </w:r>
      <w:r>
        <w:rPr>
          <w:rFonts w:ascii="Times New Roman" w:hAnsi="Times New Roman" w:cs="Times New Roman"/>
          <w:b/>
          <w:caps/>
          <w:color w:val="000000"/>
          <w:sz w:val="24"/>
          <w:szCs w:val="24"/>
        </w:rPr>
        <w:br/>
        <w:t>ГАРАНТИИ И ПОРЯДОК ТРУДОУСТРОЙСТВА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3" w:name="CA0_ПОЛ__7_ГЛ_5_5_П_26_26CN__point_26"/>
      <w:bookmarkEnd w:id="33"/>
      <w:r>
        <w:rPr>
          <w:rFonts w:ascii="Times New Roman" w:hAnsi="Times New Roman" w:cs="Times New Roman"/>
          <w:color w:val="000000"/>
          <w:sz w:val="24"/>
          <w:szCs w:val="24"/>
        </w:rPr>
        <w:t xml:space="preserve">26. По завершении обучения в учреждении образования выпускникам, получившим свидетельство о направлении на работу, предоставляются гарантии и компенсации в соответствии со </w:t>
      </w:r>
      <w:hyperlink r:id="rId102" w:anchor="&amp;Article=48" w:history="1">
        <w:r>
          <w:rPr>
            <w:rFonts w:ascii="Times New Roman" w:hAnsi="Times New Roman" w:cs="Times New Roman"/>
            <w:color w:val="0000FF"/>
            <w:sz w:val="24"/>
            <w:szCs w:val="24"/>
          </w:rPr>
          <w:t>статьей 48</w:t>
        </w:r>
      </w:hyperlink>
      <w:r>
        <w:rPr>
          <w:rFonts w:ascii="Times New Roman" w:hAnsi="Times New Roman" w:cs="Times New Roman"/>
          <w:color w:val="000000"/>
          <w:sz w:val="24"/>
          <w:szCs w:val="24"/>
        </w:rPr>
        <w:t xml:space="preserve">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4" w:name="CA0_ПОЛ__7_ГЛ_5_5_П_27_27CN__point_27"/>
      <w:bookmarkEnd w:id="34"/>
      <w:r>
        <w:rPr>
          <w:rFonts w:ascii="Times New Roman" w:hAnsi="Times New Roman" w:cs="Times New Roman"/>
          <w:color w:val="000000"/>
          <w:sz w:val="24"/>
          <w:szCs w:val="24"/>
        </w:rPr>
        <w:t>27. Денежная помощь выплачивается: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молодым специалистам, молодым рабочим, получившим среднее специальное образование, – в размере месячной стипендии, назначенной им в последнем перед выпуском семестре (полугодии);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молодым рабочим (служащим), получившим профессионально-техническое образование, – в размере тарифной ставки (тарифного оклада), оклада.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Выплата денежной помощи осуществляется нанимателем в месячный срок со дня заключения трудового договора (контракта) с выпускником в полном размере независимо от количества использованных им дней отдыха за счет средств нанимателя.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Выпускникам, направленным для работы в качестве педагогических работников, учреждением образования выплачивается денежная помощь за 45 календарных дней за счет средств республиканского или местных бюджетов из расчета месячной стипендии, назначенной им в последнем перед выпуском семестре (полугодии), не позднее выдачи свидетельства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 случае, если выпускники не получали стипендии в последнем перед выпуском семестре (полугодии), им выплачивается соответствующая денежная помощь из расчета социальной стипендии, установленной на дату выпуска.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размере стипендии выдается учреждением образования при выдаче документа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5" w:name="CA0_ПОЛ__7_ГЛ_5_5_П_28_28CN__point_28"/>
      <w:bookmarkEnd w:id="35"/>
      <w:r>
        <w:rPr>
          <w:rFonts w:ascii="Times New Roman" w:hAnsi="Times New Roman" w:cs="Times New Roman"/>
          <w:color w:val="000000"/>
          <w:sz w:val="24"/>
          <w:szCs w:val="24"/>
        </w:rPr>
        <w:t>28. Облисполкомы, Минский горисполком, республиканские органы государственного управления, иные организации, подчиненные Правительству Республики Беларусь, наниматели принимают меры по созданию условий для закрепления на рабочих местах молодых специалистов, молодых рабочих (служащих).</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Молодым специалистам, молодым рабочим (служащим) областные, Минский городской Советы депутатов, наниматели в соответствии с законодательством могут устанавливать денежную помощь, выделять средства в целях компенсации затрат на наем жилых помещений.</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6" w:name="CA0_ПОЛ__7_ГЛ_5_5_П_29_29CN__point_29"/>
      <w:bookmarkEnd w:id="36"/>
      <w:r>
        <w:rPr>
          <w:rFonts w:ascii="Times New Roman" w:hAnsi="Times New Roman" w:cs="Times New Roman"/>
          <w:color w:val="000000"/>
          <w:sz w:val="24"/>
          <w:szCs w:val="24"/>
        </w:rPr>
        <w:t>29. Выпускник, получивший свидетельство о направлении на работу, прибывает к месту работы не позднее срока, указанного в данном свидетельстве, и отрабатывает указанный в нем срок обязательной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Наниматель принимает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и в месячный срок со дня заключения трудового договора направляет в учреждение образования, выдавшее выпускнику направление на работу, подтверждение прибытия к свидетельству о направлении на работу заказной корреспонденцией с обратным уведомлением, а также обеспечивает условия, указанные в свидетельстве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Воинские части (органы пограничной службы) в случае принятия граждан из числа выпускников, молодых специалистов, молодых рабочих (служащих) на военную службу по контракту в течение 15 календарных дней письменно уведомляют об этом учреждение образования и нанимателя с указанием даты (ожидаемой даты) заключения контракта о прохождении военной службы и срока службы в соответствии с контрактом. Для принятия на военную службу по контракту граждане из числа выпускников, молодых специалистов, молодых рабочих (служащих) предъявляют в воинские части (органы пограничной службы), свидетельство о направлении на работу (его копию, заверенную нанимателем) или справку о самостоятельном трудоустройстве (ее копию, заверенную нанимателем).</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наниматель в течение трех рабочих дней со дня прибытия выпускника к месту работы выдает ему под роспись письменный отказ в приеме на работу с указанием причин.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наниматель в месячный срок со дня заключения трудового договора направляет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7" w:name="CA0_ПОЛ__7_ГЛ_5_5_П_30_30CN__point_30"/>
      <w:bookmarkEnd w:id="37"/>
      <w:r>
        <w:rPr>
          <w:rFonts w:ascii="Times New Roman" w:hAnsi="Times New Roman" w:cs="Times New Roman"/>
          <w:color w:val="000000"/>
          <w:sz w:val="24"/>
          <w:szCs w:val="24"/>
        </w:rPr>
        <w:t>30. Выпускник, получивший свидетельство о направлении на работу и до указанного в нем срока прибытия в организацию призванный или добровольно поступивший на военную службу по контракту, письменно уведомляет об этом учреждение образования и нанимателя.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Воинские части (органы пограничной службы) на протяжении установленного срока обязательной работы в течение 15 рабочих дней со дня расторжения (истечения срока действия) контракта о прохождении военной службы с гражданином из числа выпускников, молодых специалистов, молодых рабочих (служащих), добровольно поступивших на военную службу по контракту, письменно уведомляют об этом учреждение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призванный на военную службу, направленный на альтернативную службу, за два месяца до окончания срока службы письменно уведомляет нанимателя о прибытии или неприбытии для трудоустройства по окончании срока службы.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которому место работы предоставлено путем распределения, трудоустройства в счет брони, перераспределения, направленный на работу, перенаправленный на работу в соответствии с договором о подготовке научного работника высшей квалификации за счет средств республиканского бюджета, по окончании военной службы по призыву (прохождения альтернативной службы), если выпускник не прибывает для трудоустройства, а также по окончании военной службы по контракту обращается в учреждение образования, направившее его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не истекли два года после получения высшего, научно-ориентированного или среднего специального образования и один год после получения профессионально-технического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перераспределением (перенаправлением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если он прослужил (прошел альтернативную службу)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w:t>
      </w:r>
      <w:r>
        <w:rPr>
          <w:rFonts w:ascii="Times New Roman" w:hAnsi="Times New Roman" w:cs="Times New Roman"/>
          <w:color w:val="000000"/>
          <w:sz w:val="24"/>
          <w:szCs w:val="24"/>
        </w:rPr>
        <w:lastRenderedPageBreak/>
        <w:t>прохождении военной службы, срока альтернативной службы для соответствующей категории граждан;</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не менее срока, установленного законодательством для прохождения военной службы по призыву для соответствующей категории военнослужащих, срока военной службы, установленного контрактом о прохождении военной службы, срока альтернативной службы для соответствующей категории граждан, и желает работать по распределению (направлению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Выпускник, направленный на работу, перенаправленный на работу в соответствии с договором о целевой подготовке, по окончании военной службы по призыву, военной службы по контракту, прохождения альтернативной службы обращается в учреждение образования, направившее его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получением справки о самостоятельном трудоустройстве, если он прослужил по призыву, по контракту,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 перенаправлением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менее срока обязательной работы, установленного при направлении на работу выпускников, получивших соответствующее образование, при невозможности трудоустройства в соответствии с договором о целевой подготовке;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он прослужил (прошел альтернативную службу) не менее срока обязательной работы, установленного при направлении на работу выпускников, получивших соответствующее образование, и желает работать по направлению на работу при невозможности трудоустройства в соответствии с договором о целевой подготовке.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8" w:name="CA0_ПОЛ__7_ГЛ_5_5_П_31_31CN__point_31"/>
      <w:bookmarkEnd w:id="38"/>
      <w:r>
        <w:rPr>
          <w:rFonts w:ascii="Times New Roman" w:hAnsi="Times New Roman" w:cs="Times New Roman"/>
          <w:color w:val="000000"/>
          <w:sz w:val="24"/>
          <w:szCs w:val="24"/>
        </w:rPr>
        <w:t>31. Если выпускник, получивший свидетельство о направлении на работу, без уважительной причины не прибыл к месту работы в срок, указанный в уведомлении к свидетельству о направлении на работу, наниматель обязан в течение 15 рабочих дней после окончания этого срока уведомить учреждение образования о неприбытии выпускника.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Если выпускник, получивший свидетельство о направлении на работу, не может прибыть к месту работы в срок, указанный в уведомлении к свидетельству о направлении на работу, по уважительной причине, он до наступления данного срока письменно уведомляет об этом нанимателя и учреждение образования с приложением подтверждающих документов и указанием срока прибытия к месту работы.</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39" w:name="CA0_ПОЛ__7_ГЛ_5_5_П_32_32CN__point_32"/>
      <w:bookmarkEnd w:id="39"/>
      <w:r>
        <w:rPr>
          <w:rFonts w:ascii="Times New Roman" w:hAnsi="Times New Roman" w:cs="Times New Roman"/>
          <w:color w:val="000000"/>
          <w:sz w:val="24"/>
          <w:szCs w:val="24"/>
        </w:rPr>
        <w:t>32. Выпускник, получивший свидетельство о направлении на работу, прибывший к месту работы в срок, указанный в данном свидетельстве, и получивший отказ нанимателя в приеме на работу в соответствии со свидетельством о направлении на работу, обращается в учреждение образования за перераспределением, перенаправлением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0" w:name="CA0_ПОЛ__7_ГЛ_5_5_П_33_33CN__point_33"/>
      <w:bookmarkEnd w:id="40"/>
      <w:r>
        <w:rPr>
          <w:rFonts w:ascii="Times New Roman" w:hAnsi="Times New Roman" w:cs="Times New Roman"/>
          <w:color w:val="000000"/>
          <w:sz w:val="24"/>
          <w:szCs w:val="24"/>
        </w:rPr>
        <w:t xml:space="preserve">33. Выпускники в течение двух лет после получения высшего, научно-ориентированного или среднего специального образования и одного года после получения профессионально-технического образования либо в течение срока обязательной работы по договору о целевой подготовке информируют нанимателя о наличии обязанности </w:t>
      </w:r>
      <w:r>
        <w:rPr>
          <w:rFonts w:ascii="Times New Roman" w:hAnsi="Times New Roman" w:cs="Times New Roman"/>
          <w:color w:val="000000"/>
          <w:sz w:val="24"/>
          <w:szCs w:val="24"/>
        </w:rPr>
        <w:lastRenderedPageBreak/>
        <w:t>отработать сроки обязательной работы по распределению, направлению на работу либо о наличии справки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1" w:name="CA0_ПОЛ__7_ГЛ_5_5_П_34_34CN__point_34"/>
      <w:bookmarkEnd w:id="41"/>
      <w:r>
        <w:rPr>
          <w:rFonts w:ascii="Times New Roman" w:hAnsi="Times New Roman" w:cs="Times New Roman"/>
          <w:color w:val="000000"/>
          <w:sz w:val="24"/>
          <w:szCs w:val="24"/>
        </w:rPr>
        <w:t>34. Увольнение молодых специалистов, молодых рабочих (служащих) или перевод их на работу, которая не связана с полученной специальностью и присвоенной квалификацией, до окончания указанного в свидетельстве о направлении на работу срока обязательной работы не допускается, за исключением случаев: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перехода на выборную должность служащего (</w:t>
      </w:r>
      <w:hyperlink r:id="rId103" w:anchor="&amp;Article=35&amp;Point=4" w:history="1">
        <w:r>
          <w:rPr>
            <w:rFonts w:ascii="Times New Roman" w:hAnsi="Times New Roman" w:cs="Times New Roman"/>
            <w:color w:val="0000FF"/>
            <w:sz w:val="24"/>
            <w:szCs w:val="24"/>
          </w:rPr>
          <w:t>пункт 4</w:t>
        </w:r>
      </w:hyperlink>
      <w:r>
        <w:rPr>
          <w:rFonts w:ascii="Times New Roman" w:hAnsi="Times New Roman" w:cs="Times New Roman"/>
          <w:color w:val="000000"/>
          <w:sz w:val="24"/>
          <w:szCs w:val="24"/>
        </w:rPr>
        <w:t xml:space="preserve"> части второй статьи 35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принятия решения учреждением образования о перераспределении, перенаправлении на работу молодого специалиста, молодого рабочего (служащего) либо о выдаче ему справки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зачисления в учреждение образования для получения образования более высокого уровня или для получения высшего образования другого вида в дневной форме получения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нарушения нанимателем законодательства о труде, коллективного договора, соглашения, трудового договора (контракта), поступления на военную службу по контракту (</w:t>
      </w:r>
      <w:hyperlink r:id="rId104" w:anchor="&amp;Article=41" w:history="1">
        <w:r>
          <w:rPr>
            <w:rFonts w:ascii="Times New Roman" w:hAnsi="Times New Roman" w:cs="Times New Roman"/>
            <w:color w:val="0000FF"/>
            <w:sz w:val="24"/>
            <w:szCs w:val="24"/>
          </w:rPr>
          <w:t>статья 41</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увольнения по основаниям, предусмотренным в </w:t>
      </w:r>
      <w:hyperlink r:id="rId105" w:anchor="&amp;Article=42&amp;Point=1" w:history="1">
        <w:r>
          <w:rPr>
            <w:rFonts w:ascii="Times New Roman" w:hAnsi="Times New Roman" w:cs="Times New Roman"/>
            <w:color w:val="0000FF"/>
            <w:sz w:val="24"/>
            <w:szCs w:val="24"/>
          </w:rPr>
          <w:t>пунктах 1–3</w:t>
        </w:r>
      </w:hyperlink>
      <w:r>
        <w:rPr>
          <w:rFonts w:ascii="Times New Roman" w:hAnsi="Times New Roman" w:cs="Times New Roman"/>
          <w:color w:val="000000"/>
          <w:sz w:val="24"/>
          <w:szCs w:val="24"/>
        </w:rPr>
        <w:t xml:space="preserve">, </w:t>
      </w:r>
      <w:hyperlink r:id="rId106" w:anchor="&amp;Article=42&amp;Point=5" w:history="1">
        <w:r>
          <w:rPr>
            <w:rFonts w:ascii="Times New Roman" w:hAnsi="Times New Roman" w:cs="Times New Roman"/>
            <w:color w:val="0000FF"/>
            <w:sz w:val="24"/>
            <w:szCs w:val="24"/>
          </w:rPr>
          <w:t>5</w:t>
        </w:r>
      </w:hyperlink>
      <w:r>
        <w:rPr>
          <w:rFonts w:ascii="Times New Roman" w:hAnsi="Times New Roman" w:cs="Times New Roman"/>
          <w:color w:val="000000"/>
          <w:sz w:val="24"/>
          <w:szCs w:val="24"/>
        </w:rPr>
        <w:t xml:space="preserve">, </w:t>
      </w:r>
      <w:hyperlink r:id="rId107" w:anchor="&amp;Article=42&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абзацах первом–пятом и седьмом–девятом </w:t>
      </w:r>
      <w:hyperlink r:id="rId108" w:anchor="&amp;Article=42&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w:t>
      </w:r>
      <w:hyperlink r:id="rId109" w:anchor="&amp;Article=44&amp;Point=1" w:history="1">
        <w:r>
          <w:rPr>
            <w:rFonts w:ascii="Times New Roman" w:hAnsi="Times New Roman" w:cs="Times New Roman"/>
            <w:color w:val="0000FF"/>
            <w:sz w:val="24"/>
            <w:szCs w:val="24"/>
          </w:rPr>
          <w:t>пунктах 1–3</w:t>
        </w:r>
      </w:hyperlink>
      <w:r>
        <w:rPr>
          <w:rFonts w:ascii="Times New Roman" w:hAnsi="Times New Roman" w:cs="Times New Roman"/>
          <w:color w:val="000000"/>
          <w:sz w:val="24"/>
          <w:szCs w:val="24"/>
        </w:rPr>
        <w:t xml:space="preserve">, </w:t>
      </w:r>
      <w:hyperlink r:id="rId110" w:anchor="&amp;Article=44&amp;Point=5"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статьи 44 и </w:t>
      </w:r>
      <w:hyperlink r:id="rId111" w:anchor="&amp;Article=47&amp;Point=2" w:history="1">
        <w:r>
          <w:rPr>
            <w:rFonts w:ascii="Times New Roman" w:hAnsi="Times New Roman" w:cs="Times New Roman"/>
            <w:color w:val="0000FF"/>
            <w:sz w:val="24"/>
            <w:szCs w:val="24"/>
          </w:rPr>
          <w:t>пунктах 2–7</w:t>
        </w:r>
      </w:hyperlink>
      <w:r>
        <w:rPr>
          <w:rFonts w:ascii="Times New Roman" w:hAnsi="Times New Roman" w:cs="Times New Roman"/>
          <w:color w:val="000000"/>
          <w:sz w:val="24"/>
          <w:szCs w:val="24"/>
        </w:rPr>
        <w:t xml:space="preserve"> и </w:t>
      </w:r>
      <w:hyperlink r:id="rId112" w:anchor="&amp;Article=47&amp;Point=10"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Увольнение молодых специалистов, молодых рабочих (служащих), получивших высшее, среднее специальное или профессионально-техническое образование на условиях целевой подготовки, до окончания установленного договором о целевой подготовке специалиста (рабочего, служащего) срока работы допускается: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в случае расторжения договора о целевой подготовке специалиста (рабочего, служащего) по основаниям, указанным в </w:t>
      </w:r>
      <w:hyperlink r:id="rId113" w:anchor="&amp;Article=78&amp;Point=5" w:history="1">
        <w:r>
          <w:rPr>
            <w:rFonts w:ascii="Times New Roman" w:hAnsi="Times New Roman" w:cs="Times New Roman"/>
            <w:color w:val="0000FF"/>
            <w:sz w:val="24"/>
            <w:szCs w:val="24"/>
          </w:rPr>
          <w:t>пунктах 5</w:t>
        </w:r>
      </w:hyperlink>
      <w:r>
        <w:rPr>
          <w:rFonts w:ascii="Times New Roman" w:hAnsi="Times New Roman" w:cs="Times New Roman"/>
          <w:color w:val="000000"/>
          <w:sz w:val="24"/>
          <w:szCs w:val="24"/>
        </w:rPr>
        <w:t xml:space="preserve"> и </w:t>
      </w:r>
      <w:hyperlink r:id="rId114" w:anchor="&amp;Article=78&amp;Point=6" w:history="1">
        <w:r>
          <w:rPr>
            <w:rFonts w:ascii="Times New Roman" w:hAnsi="Times New Roman" w:cs="Times New Roman"/>
            <w:color w:val="0000FF"/>
            <w:sz w:val="24"/>
            <w:szCs w:val="24"/>
          </w:rPr>
          <w:t>6</w:t>
        </w:r>
      </w:hyperlink>
      <w:r>
        <w:rPr>
          <w:rFonts w:ascii="Times New Roman" w:hAnsi="Times New Roman" w:cs="Times New Roman"/>
          <w:color w:val="000000"/>
          <w:sz w:val="24"/>
          <w:szCs w:val="24"/>
        </w:rPr>
        <w:t xml:space="preserve"> статьи 78 Кодекса Республики Беларусь об образовании, поступления на военную службу по контракту (</w:t>
      </w:r>
      <w:hyperlink r:id="rId115" w:anchor="&amp;Article=41" w:history="1">
        <w:r>
          <w:rPr>
            <w:rFonts w:ascii="Times New Roman" w:hAnsi="Times New Roman" w:cs="Times New Roman"/>
            <w:color w:val="0000FF"/>
            <w:sz w:val="24"/>
            <w:szCs w:val="24"/>
          </w:rPr>
          <w:t>статья 41</w:t>
        </w:r>
      </w:hyperlink>
      <w:r>
        <w:rPr>
          <w:rFonts w:ascii="Times New Roman" w:hAnsi="Times New Roman" w:cs="Times New Roman"/>
          <w:color w:val="000000"/>
          <w:sz w:val="24"/>
          <w:szCs w:val="24"/>
        </w:rPr>
        <w:t xml:space="preserve">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по основаниям, предусмотренным в </w:t>
      </w:r>
      <w:hyperlink r:id="rId116" w:anchor="&amp;Article=42&amp;Point=6" w:history="1">
        <w:r>
          <w:rPr>
            <w:rFonts w:ascii="Times New Roman" w:hAnsi="Times New Roman" w:cs="Times New Roman"/>
            <w:color w:val="0000FF"/>
            <w:sz w:val="24"/>
            <w:szCs w:val="24"/>
          </w:rPr>
          <w:t>пункте 6</w:t>
        </w:r>
      </w:hyperlink>
      <w:r>
        <w:rPr>
          <w:rFonts w:ascii="Times New Roman" w:hAnsi="Times New Roman" w:cs="Times New Roman"/>
          <w:color w:val="000000"/>
          <w:sz w:val="24"/>
          <w:szCs w:val="24"/>
        </w:rPr>
        <w:t xml:space="preserve">, абзацах первом–пятом и седьмом–девятом </w:t>
      </w:r>
      <w:hyperlink r:id="rId117" w:anchor="&amp;Article=42&amp;Point=7" w:history="1">
        <w:r>
          <w:rPr>
            <w:rFonts w:ascii="Times New Roman" w:hAnsi="Times New Roman" w:cs="Times New Roman"/>
            <w:color w:val="0000FF"/>
            <w:sz w:val="24"/>
            <w:szCs w:val="24"/>
          </w:rPr>
          <w:t>пункта 7</w:t>
        </w:r>
      </w:hyperlink>
      <w:r>
        <w:rPr>
          <w:rFonts w:ascii="Times New Roman" w:hAnsi="Times New Roman" w:cs="Times New Roman"/>
          <w:color w:val="000000"/>
          <w:sz w:val="24"/>
          <w:szCs w:val="24"/>
        </w:rPr>
        <w:t xml:space="preserve"> статьи 42, </w:t>
      </w:r>
      <w:hyperlink r:id="rId118" w:anchor="&amp;Article=44&amp;Point=1" w:history="1">
        <w:r>
          <w:rPr>
            <w:rFonts w:ascii="Times New Roman" w:hAnsi="Times New Roman" w:cs="Times New Roman"/>
            <w:color w:val="0000FF"/>
            <w:sz w:val="24"/>
            <w:szCs w:val="24"/>
          </w:rPr>
          <w:t>пунктах 1</w:t>
        </w:r>
      </w:hyperlink>
      <w:r>
        <w:rPr>
          <w:rFonts w:ascii="Times New Roman" w:hAnsi="Times New Roman" w:cs="Times New Roman"/>
          <w:color w:val="000000"/>
          <w:sz w:val="24"/>
          <w:szCs w:val="24"/>
        </w:rPr>
        <w:t xml:space="preserve">, </w:t>
      </w:r>
      <w:hyperlink r:id="rId119" w:anchor="&amp;Article=44&amp;Point=5" w:history="1">
        <w:r>
          <w:rPr>
            <w:rFonts w:ascii="Times New Roman" w:hAnsi="Times New Roman" w:cs="Times New Roman"/>
            <w:color w:val="0000FF"/>
            <w:sz w:val="24"/>
            <w:szCs w:val="24"/>
          </w:rPr>
          <w:t>5–8</w:t>
        </w:r>
      </w:hyperlink>
      <w:r>
        <w:rPr>
          <w:rFonts w:ascii="Times New Roman" w:hAnsi="Times New Roman" w:cs="Times New Roman"/>
          <w:color w:val="000000"/>
          <w:sz w:val="24"/>
          <w:szCs w:val="24"/>
        </w:rPr>
        <w:t xml:space="preserve"> статьи 44 и </w:t>
      </w:r>
      <w:hyperlink r:id="rId120" w:anchor="&amp;Article=47&amp;Point=1" w:history="1">
        <w:r>
          <w:rPr>
            <w:rFonts w:ascii="Times New Roman" w:hAnsi="Times New Roman" w:cs="Times New Roman"/>
            <w:color w:val="0000FF"/>
            <w:sz w:val="24"/>
            <w:szCs w:val="24"/>
          </w:rPr>
          <w:t>пунктах 1–7</w:t>
        </w:r>
      </w:hyperlink>
      <w:r>
        <w:rPr>
          <w:rFonts w:ascii="Times New Roman" w:hAnsi="Times New Roman" w:cs="Times New Roman"/>
          <w:color w:val="000000"/>
          <w:sz w:val="24"/>
          <w:szCs w:val="24"/>
        </w:rPr>
        <w:t xml:space="preserve"> и </w:t>
      </w:r>
      <w:hyperlink r:id="rId121" w:anchor="&amp;Article=47&amp;Point=10" w:history="1">
        <w:r>
          <w:rPr>
            <w:rFonts w:ascii="Times New Roman" w:hAnsi="Times New Roman" w:cs="Times New Roman"/>
            <w:color w:val="0000FF"/>
            <w:sz w:val="24"/>
            <w:szCs w:val="24"/>
          </w:rPr>
          <w:t>10</w:t>
        </w:r>
      </w:hyperlink>
      <w:r>
        <w:rPr>
          <w:rFonts w:ascii="Times New Roman" w:hAnsi="Times New Roman" w:cs="Times New Roman"/>
          <w:color w:val="000000"/>
          <w:sz w:val="24"/>
          <w:szCs w:val="24"/>
        </w:rPr>
        <w:t xml:space="preserve"> части первой статьи 47 Трудового кодекса Республики Беларусь.</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2" w:name="CA0_ПОЛ__7_ГЛ_5_5_П_35_35CN__point_35"/>
      <w:bookmarkEnd w:id="42"/>
      <w:r>
        <w:rPr>
          <w:rFonts w:ascii="Times New Roman" w:hAnsi="Times New Roman" w:cs="Times New Roman"/>
          <w:color w:val="000000"/>
          <w:sz w:val="24"/>
          <w:szCs w:val="24"/>
        </w:rPr>
        <w:t>35. В период обязательной работы наниматели письменно сообщают в учреждения образования об увольнении выпускников, молодых специалистов, молодых рабочих (служащих) в течение 15 рабочих дней со дня увольнения.</w:t>
      </w:r>
    </w:p>
    <w:p w:rsidR="005618D3" w:rsidRDefault="005618D3">
      <w:pPr>
        <w:autoSpaceDE w:val="0"/>
        <w:autoSpaceDN w:val="0"/>
        <w:adjustRightInd w:val="0"/>
        <w:spacing w:before="240" w:after="240" w:line="300" w:lineRule="auto"/>
        <w:jc w:val="center"/>
        <w:rPr>
          <w:rFonts w:ascii="Times New Roman" w:hAnsi="Times New Roman" w:cs="Times New Roman"/>
          <w:b/>
          <w:caps/>
          <w:color w:val="000000"/>
          <w:sz w:val="24"/>
          <w:szCs w:val="24"/>
        </w:rPr>
      </w:pPr>
      <w:bookmarkStart w:id="43" w:name="CA0_ПОЛ__7_ГЛ_6_6CN__chapter_6"/>
      <w:bookmarkEnd w:id="43"/>
      <w:r>
        <w:rPr>
          <w:rFonts w:ascii="Times New Roman" w:hAnsi="Times New Roman" w:cs="Times New Roman"/>
          <w:b/>
          <w:caps/>
          <w:color w:val="000000"/>
          <w:sz w:val="24"/>
          <w:szCs w:val="24"/>
        </w:rPr>
        <w:t>ГЛАВА 6</w:t>
      </w:r>
      <w:r>
        <w:rPr>
          <w:rFonts w:ascii="Times New Roman" w:hAnsi="Times New Roman" w:cs="Times New Roman"/>
          <w:b/>
          <w:caps/>
          <w:color w:val="000000"/>
          <w:sz w:val="24"/>
          <w:szCs w:val="24"/>
        </w:rPr>
        <w:br/>
        <w:t>ДОКУМЕНТЫ УЧЕТА ВЫПУСКНИКОВ, ПОЛУЧИВШИХ СВИДЕТЕЛЬСТВО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4" w:name="CA0_ПОЛ__7_ГЛ_6_6_П_36_36CN__point_36"/>
      <w:bookmarkEnd w:id="44"/>
      <w:r>
        <w:rPr>
          <w:rFonts w:ascii="Times New Roman" w:hAnsi="Times New Roman" w:cs="Times New Roman"/>
          <w:color w:val="000000"/>
          <w:sz w:val="24"/>
          <w:szCs w:val="24"/>
        </w:rPr>
        <w:t>36. Основными документами учета выпускников, получивших свидетельство о направлении на работу, в учреждении образования являются: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протоколы заседаний комиссии по распределению, комиссии по 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ведомость распределения (направления на работу)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свидетельство о направлении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справка о самостоятельном трудоустройстве;</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учета выдачи свидетельств о направлении на работу и подтверждений о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книга учета выдачи справок о самостоятельном трудоустройстве и подтверждений о приеме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Формы и порядок ведения книг учета выдачи свидетельств о направлении на работу и подтверждений о приеме на работу, справок о самостоятельном трудоустройстве и подтверждений о приеме на работу устанавливаются учреждениями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5" w:name="CA0_ПОЛ__7_ГЛ_6_6_П_37_37CN__point_37"/>
      <w:bookmarkEnd w:id="45"/>
      <w:r>
        <w:rPr>
          <w:rFonts w:ascii="Times New Roman" w:hAnsi="Times New Roman" w:cs="Times New Roman"/>
          <w:color w:val="000000"/>
          <w:sz w:val="24"/>
          <w:szCs w:val="24"/>
        </w:rPr>
        <w:t>37. Учреждения образования представляют отчет о распределении, направлении на работу и трудоустройстве выпускников в государственные органы, в подчинении которых они находятся, и Министерство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6" w:name="CA0_ПОЛ__7_ГЛ_6_6_П_38_38CN__point_38"/>
      <w:bookmarkEnd w:id="46"/>
      <w:r>
        <w:rPr>
          <w:rFonts w:ascii="Times New Roman" w:hAnsi="Times New Roman" w:cs="Times New Roman"/>
          <w:color w:val="000000"/>
          <w:sz w:val="24"/>
          <w:szCs w:val="24"/>
        </w:rPr>
        <w:t xml:space="preserve">38. Учреждения образования ведут ведомость персонального учета выпускников, получивших свидетельство о направлении на работу, в электронном виде по форме согласно </w:t>
      </w:r>
      <w:hyperlink r:id="rId122" w:anchor="Прил_5_Утв_7" w:history="1">
        <w:r>
          <w:rPr>
            <w:rFonts w:ascii="Times New Roman" w:hAnsi="Times New Roman" w:cs="Times New Roman"/>
            <w:color w:val="0000FF"/>
            <w:sz w:val="24"/>
            <w:szCs w:val="24"/>
          </w:rPr>
          <w:t>приложению 5</w:t>
        </w:r>
      </w:hyperlink>
      <w:r>
        <w:rPr>
          <w:rFonts w:ascii="Times New Roman" w:hAnsi="Times New Roman" w:cs="Times New Roman"/>
          <w:color w:val="000000"/>
          <w:sz w:val="24"/>
          <w:szCs w:val="24"/>
        </w:rPr>
        <w:t xml:space="preserve"> (с периодичностью обновления информации не реже одного раза в год) в течение установленных сроков работы по распределению, перераспределению, направлению на работу, перенаправлению на работу.</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Наниматели ежегодно до 30 ноября письменно информируют учреждение образования, выдавшее молодому специалисту, молодому рабочему (служащему) свидетельство о направлении на работу, об отработке им установленного срока обязательной работы, а также об окончании отработки этого срока, продолжении трудовых отношений с выпускником или его увольнении.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5618D3">
        <w:tc>
          <w:tcPr>
            <w:tcW w:w="2100" w:type="pct"/>
            <w:tcBorders>
              <w:top w:val="nil"/>
              <w:left w:val="nil"/>
              <w:bottom w:val="nil"/>
              <w:right w:val="nil"/>
            </w:tcBorders>
          </w:tcPr>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5618D3" w:rsidRDefault="005618D3">
            <w:pPr>
              <w:autoSpaceDE w:val="0"/>
              <w:autoSpaceDN w:val="0"/>
              <w:adjustRightInd w:val="0"/>
              <w:spacing w:after="30" w:line="300" w:lineRule="auto"/>
              <w:rPr>
                <w:rFonts w:ascii="Times New Roman" w:hAnsi="Times New Roman" w:cs="Times New Roman"/>
                <w:color w:val="000000"/>
                <w:sz w:val="24"/>
                <w:szCs w:val="24"/>
              </w:rPr>
            </w:pPr>
            <w:bookmarkStart w:id="47" w:name="CA0_ПОЛ__7_ПРЛ_1_1CN__прил_1_утв_7"/>
            <w:bookmarkEnd w:id="47"/>
            <w:r>
              <w:rPr>
                <w:rFonts w:ascii="Times New Roman" w:hAnsi="Times New Roman" w:cs="Times New Roman"/>
                <w:color w:val="000000"/>
                <w:sz w:val="24"/>
                <w:szCs w:val="24"/>
              </w:rPr>
              <w:t>Приложение 1</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48" w:name="CN__frm_c2220057217"/>
      <w:bookmarkEnd w:id="48"/>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5618D3" w:rsidRDefault="005618D3">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49" w:name="CN__заг_прил_1_утв_7"/>
      <w:bookmarkEnd w:id="49"/>
      <w:r>
        <w:rPr>
          <w:rFonts w:ascii="Times New Roman" w:hAnsi="Times New Roman" w:cs="Times New Roman"/>
          <w:b/>
          <w:color w:val="000000"/>
          <w:sz w:val="24"/>
          <w:szCs w:val="24"/>
        </w:rPr>
        <w:lastRenderedPageBreak/>
        <w:t>СВИДЕТЕЛЬСТВО</w:t>
      </w:r>
      <w:r>
        <w:rPr>
          <w:rFonts w:ascii="Times New Roman" w:hAnsi="Times New Roman" w:cs="Times New Roman"/>
          <w:b/>
          <w:color w:val="000000"/>
          <w:sz w:val="24"/>
          <w:szCs w:val="24"/>
        </w:rPr>
        <w:br/>
        <w:t>о направлении на работу</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который(ая) завершил(а) обучение __ __________ 20__ г. в _________________________</w:t>
      </w:r>
    </w:p>
    <w:p w:rsidR="005618D3" w:rsidRDefault="005618D3">
      <w:pPr>
        <w:autoSpaceDE w:val="0"/>
        <w:autoSpaceDN w:val="0"/>
        <w:adjustRightInd w:val="0"/>
        <w:spacing w:after="0" w:line="300" w:lineRule="auto"/>
        <w:ind w:left="637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или государственной организации, 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направляется в распоряжение ___________________________________________________</w:t>
      </w:r>
    </w:p>
    <w:p w:rsidR="005618D3" w:rsidRDefault="005618D3">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5618D3" w:rsidRDefault="005618D3">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обязательной работы _______________ год(а) (лет).</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1"/>
        <w:gridCol w:w="94"/>
        <w:gridCol w:w="4210"/>
      </w:tblGrid>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Выданы:</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bookmarkStart w:id="50" w:name="CA0_ПОЛ__1_ПРЛ_1_12_П_1_173"/>
      <w:bookmarkEnd w:id="50"/>
      <w:r>
        <w:rPr>
          <w:rFonts w:ascii="Times New Roman" w:hAnsi="Times New Roman" w:cs="Times New Roman"/>
          <w:color w:val="000000"/>
          <w:sz w:val="24"/>
          <w:szCs w:val="24"/>
        </w:rPr>
        <w:t>1. Аванс на проезд в сумме 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bookmarkStart w:id="51" w:name="CA0_ПОЛ__1_ПРЛ_1_12_П_2_174"/>
      <w:bookmarkEnd w:id="51"/>
      <w:r>
        <w:rPr>
          <w:rFonts w:ascii="Times New Roman" w:hAnsi="Times New Roman" w:cs="Times New Roman"/>
          <w:color w:val="000000"/>
          <w:sz w:val="24"/>
          <w:szCs w:val="24"/>
        </w:rPr>
        <w:t>2. Денежная помощь в сумме ______________________________________.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958"/>
        <w:gridCol w:w="94"/>
        <w:gridCol w:w="4303"/>
      </w:tblGrid>
      <w:tr w:rsidR="005618D3">
        <w:trPr>
          <w:trHeight w:val="240"/>
        </w:trPr>
        <w:tc>
          <w:tcPr>
            <w:tcW w:w="26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Главный бухгалтер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285"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3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6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w:t>
            </w:r>
          </w:p>
        </w:tc>
        <w:tc>
          <w:tcPr>
            <w:tcW w:w="285"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5618D3">
        <w:trPr>
          <w:trHeight w:val="240"/>
        </w:trPr>
        <w:tc>
          <w:tcPr>
            <w:tcW w:w="2650" w:type="pct"/>
            <w:tcBorders>
              <w:top w:val="nil"/>
              <w:left w:val="nil"/>
              <w:bottom w:val="nil"/>
              <w:right w:val="nil"/>
            </w:tcBorders>
          </w:tcPr>
          <w:p w:rsidR="005618D3" w:rsidRDefault="005618D3">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85"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300" w:type="pct"/>
            <w:tcBorders>
              <w:top w:val="nil"/>
              <w:left w:val="nil"/>
              <w:bottom w:val="nil"/>
              <w:right w:val="nil"/>
            </w:tcBorders>
          </w:tcPr>
          <w:p w:rsidR="005618D3" w:rsidRDefault="005618D3">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прибытия к свидетельству о направлении на работу*</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Сообщаем, что гражданин(ка) ______________________________________________,</w:t>
      </w:r>
    </w:p>
    <w:p w:rsidR="005618D3" w:rsidRDefault="005618D3">
      <w:pPr>
        <w:autoSpaceDE w:val="0"/>
        <w:autoSpaceDN w:val="0"/>
        <w:adjustRightInd w:val="0"/>
        <w:spacing w:after="0" w:line="300" w:lineRule="auto"/>
        <w:ind w:left="391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который(ая) завершил(а) обучение __ ____________ 20__ г. в _________________________</w:t>
      </w:r>
    </w:p>
    <w:p w:rsidR="005618D3" w:rsidRDefault="005618D3">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97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принят(а) на работу __ ____________ 20__ г. _______________________________________</w:t>
      </w:r>
    </w:p>
    <w:p w:rsidR="005618D3" w:rsidRDefault="005618D3">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5618D3" w:rsidRDefault="005618D3">
      <w:pPr>
        <w:autoSpaceDE w:val="0"/>
        <w:autoSpaceDN w:val="0"/>
        <w:adjustRightInd w:val="0"/>
        <w:spacing w:after="0" w:line="300" w:lineRule="auto"/>
        <w:ind w:left="2550"/>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490"/>
        <w:gridCol w:w="94"/>
        <w:gridCol w:w="4771"/>
      </w:tblGrid>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c>
          <w:tcPr>
            <w:tcW w:w="270" w:type="dxa"/>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М.П. </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5618D3" w:rsidRDefault="005618D3">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Подлежит возврату в заполненном виде в учреждение образования в месячный срок со дня заключения трудового договора.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УВЕДОМЛЕНИЕ</w:t>
      </w:r>
      <w:r>
        <w:rPr>
          <w:rFonts w:ascii="Times New Roman" w:hAnsi="Times New Roman" w:cs="Times New Roman"/>
          <w:color w:val="000000"/>
          <w:sz w:val="24"/>
          <w:szCs w:val="24"/>
        </w:rPr>
        <w:br/>
        <w:t>к свидетельству о направлении на работу</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который(ая) завершил(а) обучение __ ____________ 20__ г. в _________________________</w:t>
      </w:r>
    </w:p>
    <w:p w:rsidR="005618D3" w:rsidRDefault="005618D3">
      <w:pPr>
        <w:autoSpaceDE w:val="0"/>
        <w:autoSpaceDN w:val="0"/>
        <w:adjustRightInd w:val="0"/>
        <w:spacing w:after="0" w:line="300" w:lineRule="auto"/>
        <w:ind w:left="666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образования или государственной организации, реализующей образовательные программы</w:t>
      </w:r>
      <w:r>
        <w:rPr>
          <w:rFonts w:ascii="Times New Roman" w:hAnsi="Times New Roman" w:cs="Times New Roman"/>
          <w:color w:val="000000"/>
          <w:sz w:val="24"/>
          <w:szCs w:val="24"/>
        </w:rPr>
        <w:br/>
        <w:t>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направляется в распоряжение ___________________________________________________</w:t>
      </w:r>
    </w:p>
    <w:p w:rsidR="005618D3" w:rsidRDefault="005618D3">
      <w:pPr>
        <w:autoSpaceDE w:val="0"/>
        <w:autoSpaceDN w:val="0"/>
        <w:adjustRightInd w:val="0"/>
        <w:spacing w:after="0" w:line="300" w:lineRule="auto"/>
        <w:ind w:left="4110"/>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5618D3" w:rsidRDefault="005618D3">
      <w:pPr>
        <w:autoSpaceDE w:val="0"/>
        <w:autoSpaceDN w:val="0"/>
        <w:adjustRightInd w:val="0"/>
        <w:spacing w:after="0" w:line="300" w:lineRule="auto"/>
        <w:ind w:left="241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Обеспечение жилплощадью 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1"/>
        <w:gridCol w:w="94"/>
        <w:gridCol w:w="4210"/>
      </w:tblGrid>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государственной организации,</w:t>
            </w:r>
            <w:r>
              <w:rPr>
                <w:rFonts w:ascii="Times New Roman" w:hAnsi="Times New Roman" w:cs="Times New Roman"/>
                <w:color w:val="000000"/>
                <w:sz w:val="24"/>
                <w:szCs w:val="24"/>
              </w:rPr>
              <w:br/>
              <w:t>реализующих образовательные программы</w:t>
            </w:r>
            <w:r>
              <w:rPr>
                <w:rFonts w:ascii="Times New Roman" w:hAnsi="Times New Roman" w:cs="Times New Roman"/>
                <w:color w:val="000000"/>
                <w:sz w:val="24"/>
                <w:szCs w:val="24"/>
              </w:rPr>
              <w:br/>
              <w:t>научно-ориентированного образования</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(подпись)</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5618D3">
        <w:tc>
          <w:tcPr>
            <w:tcW w:w="2100" w:type="pct"/>
            <w:tcBorders>
              <w:top w:val="nil"/>
              <w:left w:val="nil"/>
              <w:bottom w:val="nil"/>
              <w:right w:val="nil"/>
            </w:tcBorders>
          </w:tcPr>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5618D3" w:rsidRDefault="005618D3">
            <w:pPr>
              <w:autoSpaceDE w:val="0"/>
              <w:autoSpaceDN w:val="0"/>
              <w:adjustRightInd w:val="0"/>
              <w:spacing w:after="30" w:line="300" w:lineRule="auto"/>
              <w:rPr>
                <w:rFonts w:ascii="Times New Roman" w:hAnsi="Times New Roman" w:cs="Times New Roman"/>
                <w:color w:val="000000"/>
                <w:sz w:val="24"/>
                <w:szCs w:val="24"/>
              </w:rPr>
            </w:pPr>
            <w:bookmarkStart w:id="52" w:name="CA0_ПОЛ__7_ПРЛ_2_2CN__прил_2_утв_7"/>
            <w:bookmarkEnd w:id="52"/>
            <w:r>
              <w:rPr>
                <w:rFonts w:ascii="Times New Roman" w:hAnsi="Times New Roman" w:cs="Times New Roman"/>
                <w:color w:val="000000"/>
                <w:sz w:val="24"/>
                <w:szCs w:val="24"/>
              </w:rPr>
              <w:t>Приложение 2</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3" w:name="CN__frm_c2220057218"/>
      <w:bookmarkEnd w:id="53"/>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5618D3" w:rsidRDefault="005618D3">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54" w:name="CN__заг_прил_2_утв_7"/>
      <w:bookmarkEnd w:id="54"/>
      <w:r>
        <w:rPr>
          <w:rFonts w:ascii="Times New Roman" w:hAnsi="Times New Roman" w:cs="Times New Roman"/>
          <w:b/>
          <w:color w:val="000000"/>
          <w:sz w:val="24"/>
          <w:szCs w:val="24"/>
        </w:rPr>
        <w:t>СПРАВКА</w:t>
      </w:r>
      <w:r>
        <w:rPr>
          <w:rFonts w:ascii="Times New Roman" w:hAnsi="Times New Roman" w:cs="Times New Roman"/>
          <w:b/>
          <w:color w:val="000000"/>
          <w:sz w:val="24"/>
          <w:szCs w:val="24"/>
        </w:rPr>
        <w:br/>
        <w:t>о самостоятельном трудоустройстве</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который(ая) завершил(а) обучение __ ____________ 20__ г. в ________________________</w:t>
      </w:r>
    </w:p>
    <w:p w:rsidR="005618D3" w:rsidRDefault="005618D3">
      <w:pPr>
        <w:autoSpaceDE w:val="0"/>
        <w:autoSpaceDN w:val="0"/>
        <w:adjustRightInd w:val="0"/>
        <w:spacing w:after="0" w:line="300" w:lineRule="auto"/>
        <w:ind w:left="652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учреждения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825"/>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Дает право самостоятельного трудоустройства на работу в соответствии с подпунктом ______ </w:t>
      </w:r>
      <w:hyperlink r:id="rId123" w:anchor="&amp;Article=77&amp;Point=1" w:history="1">
        <w:r>
          <w:rPr>
            <w:rFonts w:ascii="Times New Roman" w:hAnsi="Times New Roman" w:cs="Times New Roman"/>
            <w:color w:val="0000FF"/>
            <w:sz w:val="24"/>
            <w:szCs w:val="24"/>
          </w:rPr>
          <w:t>пункта 1</w:t>
        </w:r>
      </w:hyperlink>
      <w:r>
        <w:rPr>
          <w:rFonts w:ascii="Times New Roman" w:hAnsi="Times New Roman" w:cs="Times New Roman"/>
          <w:color w:val="000000"/>
          <w:sz w:val="24"/>
          <w:szCs w:val="24"/>
        </w:rPr>
        <w:t xml:space="preserve"> статьи 77 Кодекса Республики Беларусь об образовании.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5051"/>
        <w:gridCol w:w="94"/>
        <w:gridCol w:w="4210"/>
      </w:tblGrid>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учреждения образования,</w:t>
            </w:r>
            <w:r>
              <w:rPr>
                <w:rFonts w:ascii="Times New Roman" w:hAnsi="Times New Roman" w:cs="Times New Roman"/>
                <w:color w:val="000000"/>
                <w:sz w:val="24"/>
                <w:szCs w:val="24"/>
              </w:rPr>
              <w:br/>
              <w:t xml:space="preserve">государственной организации, </w:t>
            </w:r>
            <w:r>
              <w:rPr>
                <w:rFonts w:ascii="Times New Roman" w:hAnsi="Times New Roman" w:cs="Times New Roman"/>
                <w:color w:val="000000"/>
                <w:sz w:val="24"/>
                <w:szCs w:val="24"/>
              </w:rPr>
              <w:br/>
            </w:r>
            <w:r>
              <w:rPr>
                <w:rFonts w:ascii="Times New Roman" w:hAnsi="Times New Roman" w:cs="Times New Roman"/>
                <w:color w:val="000000"/>
                <w:sz w:val="24"/>
                <w:szCs w:val="24"/>
              </w:rPr>
              <w:lastRenderedPageBreak/>
              <w:t>реализующих образовательные программы</w:t>
            </w:r>
            <w:r>
              <w:rPr>
                <w:rFonts w:ascii="Times New Roman" w:hAnsi="Times New Roman" w:cs="Times New Roman"/>
                <w:color w:val="000000"/>
                <w:sz w:val="24"/>
                <w:szCs w:val="24"/>
              </w:rPr>
              <w:br/>
              <w:t xml:space="preserve">научно-ориентированного образования </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ind w:left="990"/>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27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организации)</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ПОДТВЕРЖДЕНИЕ</w:t>
      </w:r>
      <w:r>
        <w:rPr>
          <w:rFonts w:ascii="Times New Roman" w:hAnsi="Times New Roman" w:cs="Times New Roman"/>
          <w:color w:val="000000"/>
          <w:sz w:val="24"/>
          <w:szCs w:val="24"/>
        </w:rPr>
        <w:br/>
        <w:t>прибытия к справке о самостоятельном трудоустройстве*</w:t>
      </w:r>
      <w:r>
        <w:rPr>
          <w:rFonts w:ascii="Times New Roman" w:hAnsi="Times New Roman" w:cs="Times New Roman"/>
          <w:color w:val="000000"/>
          <w:sz w:val="24"/>
          <w:szCs w:val="24"/>
        </w:rPr>
        <w:br/>
        <w:t>№ 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Сообщаем, что гражданин(ка) ______________________________________________,</w:t>
      </w:r>
    </w:p>
    <w:p w:rsidR="005618D3" w:rsidRDefault="005618D3">
      <w:pPr>
        <w:autoSpaceDE w:val="0"/>
        <w:autoSpaceDN w:val="0"/>
        <w:adjustRightInd w:val="0"/>
        <w:spacing w:after="0" w:line="300" w:lineRule="auto"/>
        <w:ind w:left="3885"/>
        <w:jc w:val="both"/>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который(ая) завершил(а) обучение ___ ____________ 20__ г. в ________________________</w:t>
      </w:r>
    </w:p>
    <w:p w:rsidR="005618D3" w:rsidRDefault="005618D3">
      <w:pPr>
        <w:autoSpaceDE w:val="0"/>
        <w:autoSpaceDN w:val="0"/>
        <w:adjustRightInd w:val="0"/>
        <w:spacing w:after="0" w:line="300" w:lineRule="auto"/>
        <w:ind w:left="6735"/>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учреждения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образования или государственной организации, реализующих образовательные программы </w:t>
      </w:r>
      <w:r>
        <w:rPr>
          <w:rFonts w:ascii="Times New Roman" w:hAnsi="Times New Roman" w:cs="Times New Roman"/>
          <w:color w:val="000000"/>
          <w:sz w:val="24"/>
          <w:szCs w:val="24"/>
        </w:rPr>
        <w:br/>
        <w:t>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6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 счет средств 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принят(а) на работу __ ____________ 20__ г. _______________________________________</w:t>
      </w:r>
    </w:p>
    <w:p w:rsidR="005618D3" w:rsidRDefault="005618D3">
      <w:pPr>
        <w:autoSpaceDE w:val="0"/>
        <w:autoSpaceDN w:val="0"/>
        <w:adjustRightInd w:val="0"/>
        <w:spacing w:after="0" w:line="300" w:lineRule="auto"/>
        <w:ind w:left="5535"/>
        <w:jc w:val="both"/>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для работы ___________________________________________________________________</w:t>
      </w:r>
    </w:p>
    <w:p w:rsidR="005618D3" w:rsidRDefault="005618D3">
      <w:pPr>
        <w:autoSpaceDE w:val="0"/>
        <w:autoSpaceDN w:val="0"/>
        <w:adjustRightInd w:val="0"/>
        <w:spacing w:after="0" w:line="300" w:lineRule="auto"/>
        <w:ind w:left="2265"/>
        <w:jc w:val="both"/>
        <w:rPr>
          <w:rFonts w:ascii="Times New Roman" w:hAnsi="Times New Roman" w:cs="Times New Roman"/>
          <w:color w:val="000000"/>
          <w:sz w:val="24"/>
          <w:szCs w:val="24"/>
        </w:rPr>
      </w:pPr>
      <w:r>
        <w:rPr>
          <w:rFonts w:ascii="Times New Roman" w:hAnsi="Times New Roman" w:cs="Times New Roman"/>
          <w:color w:val="000000"/>
          <w:sz w:val="24"/>
          <w:szCs w:val="24"/>
        </w:rPr>
        <w:t>(указать должность служащего, профессию рабочего (разряд)</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 месячным окладом (тарифной ставкой, тарифным окладом, должностным окладом) 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Срок прибытия __ ____________ 20__ г.</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4490"/>
        <w:gridCol w:w="94"/>
        <w:gridCol w:w="4771"/>
      </w:tblGrid>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Руководитель организации</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w:t>
            </w:r>
          </w:p>
        </w:tc>
        <w:tc>
          <w:tcPr>
            <w:tcW w:w="270" w:type="dxa"/>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ind w:left="705"/>
              <w:jc w:val="both"/>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ind w:right="72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240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 ____________ 20__ г.</w:t>
            </w:r>
          </w:p>
        </w:tc>
        <w:tc>
          <w:tcPr>
            <w:tcW w:w="270" w:type="dxa"/>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5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______________________________</w:t>
      </w:r>
    </w:p>
    <w:p w:rsidR="005618D3" w:rsidRDefault="005618D3">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Подлежит возврату в заполненном виде в учреждение образования в месячный срок со дня заключения трудового договора (контракта).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5618D3">
        <w:tc>
          <w:tcPr>
            <w:tcW w:w="2100" w:type="pct"/>
            <w:tcBorders>
              <w:top w:val="nil"/>
              <w:left w:val="nil"/>
              <w:bottom w:val="nil"/>
              <w:right w:val="nil"/>
            </w:tcBorders>
          </w:tcPr>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5618D3" w:rsidRDefault="005618D3">
            <w:pPr>
              <w:autoSpaceDE w:val="0"/>
              <w:autoSpaceDN w:val="0"/>
              <w:adjustRightInd w:val="0"/>
              <w:spacing w:after="30" w:line="300" w:lineRule="auto"/>
              <w:rPr>
                <w:rFonts w:ascii="Times New Roman" w:hAnsi="Times New Roman" w:cs="Times New Roman"/>
                <w:color w:val="000000"/>
                <w:sz w:val="24"/>
                <w:szCs w:val="24"/>
              </w:rPr>
            </w:pPr>
            <w:bookmarkStart w:id="55" w:name="CA0_ПОЛ__7_ПРЛ_3_3CN__прил_3_утв_7"/>
            <w:bookmarkEnd w:id="55"/>
            <w:r>
              <w:rPr>
                <w:rFonts w:ascii="Times New Roman" w:hAnsi="Times New Roman" w:cs="Times New Roman"/>
                <w:color w:val="000000"/>
                <w:sz w:val="24"/>
                <w:szCs w:val="24"/>
              </w:rPr>
              <w:t>Приложение 3</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6" w:name="CN__frm_c2220057219"/>
      <w:bookmarkEnd w:id="56"/>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(наименование и местонахождение учреждения образования или государственной организации, </w:t>
      </w:r>
      <w:r>
        <w:rPr>
          <w:rFonts w:ascii="Times New Roman" w:hAnsi="Times New Roman" w:cs="Times New Roman"/>
          <w:color w:val="000000"/>
          <w:sz w:val="24"/>
          <w:szCs w:val="24"/>
        </w:rPr>
        <w:br/>
        <w:t>реализующих образовательные программы научно-ориентированного образования)</w:t>
      </w:r>
    </w:p>
    <w:p w:rsidR="005618D3" w:rsidRDefault="005618D3">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57" w:name="CN__заг_прил_3_утв_7"/>
      <w:bookmarkEnd w:id="57"/>
      <w:r>
        <w:rPr>
          <w:rFonts w:ascii="Times New Roman" w:hAnsi="Times New Roman" w:cs="Times New Roman"/>
          <w:b/>
          <w:color w:val="000000"/>
          <w:sz w:val="24"/>
          <w:szCs w:val="24"/>
        </w:rPr>
        <w:t>ПЛАН</w:t>
      </w:r>
      <w:r>
        <w:rPr>
          <w:rFonts w:ascii="Times New Roman" w:hAnsi="Times New Roman" w:cs="Times New Roman"/>
          <w:b/>
          <w:color w:val="000000"/>
          <w:sz w:val="24"/>
          <w:szCs w:val="24"/>
        </w:rPr>
        <w:br/>
        <w:t>распределения (направления на работу) выпускников 20__ года*</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w:t>
      </w:r>
    </w:p>
    <w:p w:rsidR="005618D3" w:rsidRDefault="005618D3">
      <w:pPr>
        <w:autoSpaceDE w:val="0"/>
        <w:autoSpaceDN w:val="0"/>
        <w:adjustRightInd w:val="0"/>
        <w:spacing w:after="0" w:line="300" w:lineRule="auto"/>
        <w:ind w:left="36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1404"/>
        <w:gridCol w:w="1777"/>
        <w:gridCol w:w="1590"/>
        <w:gridCol w:w="1403"/>
        <w:gridCol w:w="655"/>
        <w:gridCol w:w="1403"/>
        <w:gridCol w:w="1123"/>
      </w:tblGrid>
      <w:tr w:rsidR="005618D3">
        <w:trPr>
          <w:trHeight w:val="240"/>
        </w:trPr>
        <w:tc>
          <w:tcPr>
            <w:tcW w:w="750" w:type="pct"/>
            <w:tcBorders>
              <w:top w:val="single" w:sz="6" w:space="0" w:color="000000"/>
              <w:left w:val="nil"/>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w:t>
            </w:r>
          </w:p>
        </w:tc>
        <w:tc>
          <w:tcPr>
            <w:tcW w:w="9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Местонахождение организации</w:t>
            </w:r>
          </w:p>
        </w:tc>
        <w:tc>
          <w:tcPr>
            <w:tcW w:w="8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Количество мест трудоустройства</w:t>
            </w:r>
          </w:p>
        </w:tc>
        <w:tc>
          <w:tcPr>
            <w:tcW w:w="7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Предлагаемые должности служащих, профессии рабочих (с указанием разряда)</w:t>
            </w:r>
          </w:p>
        </w:tc>
        <w:tc>
          <w:tcPr>
            <w:tcW w:w="3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Размер оплаты труда</w:t>
            </w:r>
          </w:p>
        </w:tc>
        <w:tc>
          <w:tcPr>
            <w:tcW w:w="7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Возможность обеспечения жилплощадью</w:t>
            </w:r>
          </w:p>
        </w:tc>
        <w:tc>
          <w:tcPr>
            <w:tcW w:w="400" w:type="pct"/>
            <w:tcBorders>
              <w:top w:val="single" w:sz="6" w:space="0" w:color="000000"/>
              <w:left w:val="single" w:sz="6" w:space="0" w:color="000000"/>
              <w:bottom w:val="single" w:sz="6" w:space="0" w:color="000000"/>
              <w:right w:val="nil"/>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Другие условия</w:t>
            </w:r>
          </w:p>
        </w:tc>
      </w:tr>
      <w:tr w:rsidR="005618D3">
        <w:tblPrEx>
          <w:tblCellSpacing w:w="-8" w:type="nil"/>
        </w:tblPrEx>
        <w:trPr>
          <w:trHeight w:val="240"/>
          <w:tblCellSpacing w:w="-8" w:type="nil"/>
        </w:trPr>
        <w:tc>
          <w:tcPr>
            <w:tcW w:w="750" w:type="pct"/>
            <w:tcBorders>
              <w:top w:val="single" w:sz="6" w:space="0" w:color="000000"/>
              <w:left w:val="nil"/>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single" w:sz="6" w:space="0" w:color="000000"/>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750" w:type="pct"/>
            <w:tcBorders>
              <w:top w:val="single" w:sz="6" w:space="0" w:color="000000"/>
              <w:left w:val="nil"/>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single" w:sz="6" w:space="0" w:color="000000"/>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5000" w:type="pct"/>
            <w:gridSpan w:val="7"/>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Организации – заказчики кадров</w:t>
            </w:r>
          </w:p>
        </w:tc>
      </w:tr>
      <w:tr w:rsidR="005618D3">
        <w:tblPrEx>
          <w:tblCellSpacing w:w="-8" w:type="nil"/>
        </w:tblPrEx>
        <w:trPr>
          <w:trHeight w:val="240"/>
          <w:tblCellSpacing w:w="-8" w:type="nil"/>
        </w:trPr>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5000" w:type="pct"/>
            <w:gridSpan w:val="7"/>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Иные организации</w:t>
            </w:r>
          </w:p>
        </w:tc>
      </w:tr>
      <w:tr w:rsidR="005618D3">
        <w:tblPrEx>
          <w:tblCellSpacing w:w="-8" w:type="nil"/>
        </w:tblPrEx>
        <w:trPr>
          <w:trHeight w:val="240"/>
          <w:tblCellSpacing w:w="-8" w:type="nil"/>
        </w:trPr>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9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9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7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5618D3" w:rsidRDefault="005618D3">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В план не включаются письменные запросы организаций о распределении конкретных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5618D3">
        <w:tc>
          <w:tcPr>
            <w:tcW w:w="2100" w:type="pct"/>
            <w:tcBorders>
              <w:top w:val="nil"/>
              <w:left w:val="nil"/>
              <w:bottom w:val="nil"/>
              <w:right w:val="nil"/>
            </w:tcBorders>
          </w:tcPr>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5618D3" w:rsidRDefault="005618D3">
            <w:pPr>
              <w:autoSpaceDE w:val="0"/>
              <w:autoSpaceDN w:val="0"/>
              <w:adjustRightInd w:val="0"/>
              <w:spacing w:after="30" w:line="300" w:lineRule="auto"/>
              <w:rPr>
                <w:rFonts w:ascii="Times New Roman" w:hAnsi="Times New Roman" w:cs="Times New Roman"/>
                <w:color w:val="000000"/>
                <w:sz w:val="24"/>
                <w:szCs w:val="24"/>
              </w:rPr>
            </w:pPr>
            <w:bookmarkStart w:id="58" w:name="CA0_ПОЛ__7_ПРЛ_4_4CN__прил_4_утв_7"/>
            <w:bookmarkEnd w:id="58"/>
            <w:r>
              <w:rPr>
                <w:rFonts w:ascii="Times New Roman" w:hAnsi="Times New Roman" w:cs="Times New Roman"/>
                <w:color w:val="000000"/>
                <w:sz w:val="24"/>
                <w:szCs w:val="24"/>
              </w:rPr>
              <w:t>Приложение 4</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59" w:name="CN__frm_c2220057227"/>
      <w:bookmarkEnd w:id="59"/>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5618D3" w:rsidRDefault="005618D3">
      <w:pPr>
        <w:autoSpaceDE w:val="0"/>
        <w:autoSpaceDN w:val="0"/>
        <w:adjustRightInd w:val="0"/>
        <w:spacing w:before="240" w:after="0" w:line="300" w:lineRule="auto"/>
        <w:jc w:val="center"/>
        <w:rPr>
          <w:rFonts w:ascii="Times New Roman" w:hAnsi="Times New Roman" w:cs="Times New Roman"/>
          <w:b/>
          <w:color w:val="000000"/>
          <w:sz w:val="24"/>
          <w:szCs w:val="24"/>
        </w:rPr>
      </w:pPr>
      <w:bookmarkStart w:id="60" w:name="CN__заг_прил_4_утв_7"/>
      <w:bookmarkEnd w:id="60"/>
      <w:r>
        <w:rPr>
          <w:rFonts w:ascii="Times New Roman" w:hAnsi="Times New Roman" w:cs="Times New Roman"/>
          <w:b/>
          <w:color w:val="000000"/>
          <w:sz w:val="24"/>
          <w:szCs w:val="24"/>
        </w:rPr>
        <w:t>ВЕДОМОСТЬ</w:t>
      </w:r>
      <w:r>
        <w:rPr>
          <w:rFonts w:ascii="Times New Roman" w:hAnsi="Times New Roman" w:cs="Times New Roman"/>
          <w:b/>
          <w:color w:val="000000"/>
          <w:sz w:val="24"/>
          <w:szCs w:val="24"/>
        </w:rPr>
        <w:br/>
        <w:t>распределения (направления на работу) выпускников 20__ года, которые окончили</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по специальности(ям) _______________________________________________________________________________________________________________</w:t>
      </w:r>
    </w:p>
    <w:p w:rsidR="005618D3" w:rsidRDefault="005618D3">
      <w:pPr>
        <w:autoSpaceDE w:val="0"/>
        <w:autoSpaceDN w:val="0"/>
        <w:adjustRightInd w:val="0"/>
        <w:spacing w:after="0" w:line="300" w:lineRule="auto"/>
        <w:ind w:left="6090"/>
        <w:jc w:val="both"/>
        <w:rPr>
          <w:rFonts w:ascii="Times New Roman" w:hAnsi="Times New Roman" w:cs="Times New Roman"/>
          <w:color w:val="000000"/>
          <w:sz w:val="24"/>
          <w:szCs w:val="24"/>
        </w:rPr>
      </w:pPr>
      <w:r>
        <w:rPr>
          <w:rFonts w:ascii="Times New Roman" w:hAnsi="Times New Roman" w:cs="Times New Roman"/>
          <w:color w:val="000000"/>
          <w:sz w:val="24"/>
          <w:szCs w:val="24"/>
        </w:rPr>
        <w:t>(код и наименование специальности(ей)</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985"/>
        <w:gridCol w:w="197"/>
        <w:gridCol w:w="689"/>
        <w:gridCol w:w="689"/>
        <w:gridCol w:w="788"/>
        <w:gridCol w:w="1182"/>
        <w:gridCol w:w="984"/>
        <w:gridCol w:w="887"/>
        <w:gridCol w:w="984"/>
        <w:gridCol w:w="1182"/>
        <w:gridCol w:w="788"/>
      </w:tblGrid>
      <w:tr w:rsidR="005618D3">
        <w:trPr>
          <w:trHeight w:val="240"/>
        </w:trPr>
        <w:tc>
          <w:tcPr>
            <w:tcW w:w="500" w:type="pct"/>
            <w:vMerge w:val="restart"/>
            <w:tcBorders>
              <w:top w:val="single" w:sz="6" w:space="0" w:color="000000"/>
              <w:left w:val="nil"/>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w:t>
            </w:r>
            <w:r>
              <w:rPr>
                <w:rFonts w:ascii="Times New Roman" w:hAnsi="Times New Roman" w:cs="Times New Roman"/>
                <w:color w:val="000000"/>
                <w:sz w:val="24"/>
                <w:szCs w:val="24"/>
              </w:rPr>
              <w:lastRenderedPageBreak/>
              <w:t>если таковое имеется)</w:t>
            </w:r>
          </w:p>
        </w:tc>
        <w:tc>
          <w:tcPr>
            <w:tcW w:w="10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Пол</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Год рождения</w:t>
            </w:r>
          </w:p>
        </w:tc>
        <w:tc>
          <w:tcPr>
            <w:tcW w:w="35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Семейное положение</w:t>
            </w:r>
          </w:p>
        </w:tc>
        <w:tc>
          <w:tcPr>
            <w:tcW w:w="40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Адрес места жительства (адрес </w:t>
            </w:r>
            <w:r>
              <w:rPr>
                <w:rFonts w:ascii="Times New Roman" w:hAnsi="Times New Roman" w:cs="Times New Roman"/>
                <w:color w:val="000000"/>
                <w:sz w:val="24"/>
                <w:szCs w:val="24"/>
              </w:rPr>
              <w:lastRenderedPageBreak/>
              <w:t>родителей)</w:t>
            </w:r>
          </w:p>
        </w:tc>
        <w:tc>
          <w:tcPr>
            <w:tcW w:w="1550" w:type="pct"/>
            <w:gridSpan w:val="3"/>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На какую работу направляется</w:t>
            </w:r>
          </w:p>
        </w:tc>
        <w:tc>
          <w:tcPr>
            <w:tcW w:w="50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Возможность обеспечения </w:t>
            </w:r>
            <w:r>
              <w:rPr>
                <w:rFonts w:ascii="Times New Roman" w:hAnsi="Times New Roman" w:cs="Times New Roman"/>
                <w:color w:val="000000"/>
                <w:sz w:val="24"/>
                <w:szCs w:val="24"/>
              </w:rPr>
              <w:lastRenderedPageBreak/>
              <w:t>жилплощадью</w:t>
            </w:r>
          </w:p>
        </w:tc>
        <w:tc>
          <w:tcPr>
            <w:tcW w:w="600" w:type="pct"/>
            <w:vMerge w:val="restar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Предоставляется право самостоятельного </w:t>
            </w:r>
            <w:r>
              <w:rPr>
                <w:rFonts w:ascii="Times New Roman" w:hAnsi="Times New Roman" w:cs="Times New Roman"/>
                <w:color w:val="000000"/>
                <w:sz w:val="24"/>
                <w:szCs w:val="24"/>
              </w:rPr>
              <w:lastRenderedPageBreak/>
              <w:t>трудоустройства</w:t>
            </w:r>
          </w:p>
        </w:tc>
        <w:tc>
          <w:tcPr>
            <w:tcW w:w="400" w:type="pct"/>
            <w:vMerge w:val="restart"/>
            <w:tcBorders>
              <w:top w:val="single" w:sz="6" w:space="0" w:color="000000"/>
              <w:left w:val="single" w:sz="6" w:space="0" w:color="000000"/>
              <w:bottom w:val="single" w:sz="6" w:space="0" w:color="000000"/>
              <w:right w:val="nil"/>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Подпись выпускника</w:t>
            </w:r>
          </w:p>
        </w:tc>
      </w:tr>
      <w:tr w:rsidR="005618D3">
        <w:tblPrEx>
          <w:tblCellSpacing w:w="-8" w:type="nil"/>
        </w:tblPrEx>
        <w:trPr>
          <w:trHeight w:val="240"/>
          <w:tblCellSpacing w:w="-8" w:type="nil"/>
        </w:trPr>
        <w:tc>
          <w:tcPr>
            <w:tcW w:w="2730" w:type="dxa"/>
            <w:vMerge/>
            <w:tcBorders>
              <w:top w:val="single" w:sz="6" w:space="0" w:color="000000"/>
              <w:left w:val="nil"/>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555"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1920"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1920"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90"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6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государств</w:t>
            </w:r>
            <w:r>
              <w:rPr>
                <w:rFonts w:ascii="Times New Roman" w:hAnsi="Times New Roman" w:cs="Times New Roman"/>
                <w:color w:val="000000"/>
                <w:sz w:val="24"/>
                <w:szCs w:val="24"/>
              </w:rPr>
              <w:lastRenderedPageBreak/>
              <w:t>енного органа</w:t>
            </w: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наименование </w:t>
            </w:r>
            <w:r>
              <w:rPr>
                <w:rFonts w:ascii="Times New Roman" w:hAnsi="Times New Roman" w:cs="Times New Roman"/>
                <w:color w:val="000000"/>
                <w:sz w:val="24"/>
                <w:szCs w:val="24"/>
              </w:rPr>
              <w:lastRenderedPageBreak/>
              <w:t>организации</w:t>
            </w:r>
          </w:p>
        </w:tc>
        <w:tc>
          <w:tcPr>
            <w:tcW w:w="4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должность служащ</w:t>
            </w:r>
            <w:r>
              <w:rPr>
                <w:rFonts w:ascii="Times New Roman" w:hAnsi="Times New Roman" w:cs="Times New Roman"/>
                <w:color w:val="000000"/>
                <w:sz w:val="24"/>
                <w:szCs w:val="24"/>
              </w:rPr>
              <w:lastRenderedPageBreak/>
              <w:t>его, профессия рабочего (разряд)</w:t>
            </w:r>
          </w:p>
        </w:tc>
        <w:tc>
          <w:tcPr>
            <w:tcW w:w="2715"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3255" w:type="dxa"/>
            <w:vMerge/>
            <w:tcBorders>
              <w:top w:val="single" w:sz="6" w:space="0" w:color="000000"/>
              <w:left w:val="single" w:sz="6" w:space="0" w:color="000000"/>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2190" w:type="dxa"/>
            <w:vMerge/>
            <w:tcBorders>
              <w:top w:val="single" w:sz="6" w:space="0" w:color="000000"/>
              <w:left w:val="single" w:sz="6" w:space="0" w:color="000000"/>
              <w:bottom w:val="single" w:sz="6" w:space="0" w:color="000000"/>
              <w:right w:val="nil"/>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r>
      <w:tr w:rsidR="005618D3">
        <w:tblPrEx>
          <w:tblCellSpacing w:w="-8" w:type="nil"/>
        </w:tblPrEx>
        <w:trPr>
          <w:trHeight w:val="240"/>
          <w:tblCellSpacing w:w="-8" w:type="nil"/>
        </w:trPr>
        <w:tc>
          <w:tcPr>
            <w:tcW w:w="5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p>
        </w:tc>
        <w:tc>
          <w:tcPr>
            <w:tcW w:w="1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single" w:sz="6" w:space="0" w:color="000000"/>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5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3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6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2362"/>
        <w:gridCol w:w="1607"/>
        <w:gridCol w:w="284"/>
        <w:gridCol w:w="5102"/>
      </w:tblGrid>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Председатель комиссии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Заместитель председателя комиссии</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Члены комиссии:</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ind w:right="690"/>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________________</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w:t>
            </w:r>
          </w:p>
        </w:tc>
      </w:tr>
      <w:tr w:rsidR="005618D3">
        <w:trPr>
          <w:trHeight w:val="240"/>
        </w:trPr>
        <w:tc>
          <w:tcPr>
            <w:tcW w:w="12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850" w:type="pct"/>
            <w:tcBorders>
              <w:top w:val="nil"/>
              <w:left w:val="nil"/>
              <w:bottom w:val="nil"/>
              <w:right w:val="nil"/>
            </w:tcBorders>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(подпись)</w:t>
            </w:r>
          </w:p>
        </w:tc>
        <w:tc>
          <w:tcPr>
            <w:tcW w:w="150" w:type="pct"/>
            <w:tcBorders>
              <w:top w:val="nil"/>
              <w:left w:val="nil"/>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700" w:type="pct"/>
            <w:tcBorders>
              <w:top w:val="nil"/>
              <w:left w:val="nil"/>
              <w:bottom w:val="nil"/>
              <w:right w:val="nil"/>
            </w:tcBorders>
          </w:tcPr>
          <w:p w:rsidR="005618D3" w:rsidRDefault="005618D3">
            <w:pPr>
              <w:autoSpaceDE w:val="0"/>
              <w:autoSpaceDN w:val="0"/>
              <w:adjustRightInd w:val="0"/>
              <w:spacing w:after="0" w:line="300" w:lineRule="auto"/>
              <w:ind w:right="735"/>
              <w:jc w:val="right"/>
              <w:rPr>
                <w:rFonts w:ascii="Times New Roman" w:hAnsi="Times New Roman" w:cs="Times New Roman"/>
                <w:color w:val="000000"/>
                <w:sz w:val="24"/>
                <w:szCs w:val="24"/>
              </w:rPr>
            </w:pPr>
            <w:r>
              <w:rPr>
                <w:rFonts w:ascii="Times New Roman" w:hAnsi="Times New Roman" w:cs="Times New Roman"/>
                <w:color w:val="000000"/>
                <w:sz w:val="24"/>
                <w:szCs w:val="24"/>
              </w:rPr>
              <w:t>(инициалы, фамилия)</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3968"/>
        <w:gridCol w:w="5387"/>
      </w:tblGrid>
      <w:tr w:rsidR="005618D3">
        <w:tc>
          <w:tcPr>
            <w:tcW w:w="2100" w:type="pct"/>
            <w:tcBorders>
              <w:top w:val="nil"/>
              <w:left w:val="nil"/>
              <w:bottom w:val="nil"/>
              <w:right w:val="nil"/>
            </w:tcBorders>
          </w:tcPr>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2850" w:type="pct"/>
            <w:tcBorders>
              <w:top w:val="nil"/>
              <w:left w:val="nil"/>
              <w:bottom w:val="nil"/>
              <w:right w:val="nil"/>
            </w:tcBorders>
          </w:tcPr>
          <w:p w:rsidR="005618D3" w:rsidRDefault="005618D3">
            <w:pPr>
              <w:autoSpaceDE w:val="0"/>
              <w:autoSpaceDN w:val="0"/>
              <w:adjustRightInd w:val="0"/>
              <w:spacing w:after="30" w:line="300" w:lineRule="auto"/>
              <w:rPr>
                <w:rFonts w:ascii="Times New Roman" w:hAnsi="Times New Roman" w:cs="Times New Roman"/>
                <w:color w:val="000000"/>
                <w:sz w:val="24"/>
                <w:szCs w:val="24"/>
              </w:rPr>
            </w:pPr>
            <w:bookmarkStart w:id="61" w:name="CA0_ПОЛ__7_ПРЛ_5_5CN__прил_5_утв_7"/>
            <w:bookmarkEnd w:id="61"/>
            <w:r>
              <w:rPr>
                <w:rFonts w:ascii="Times New Roman" w:hAnsi="Times New Roman" w:cs="Times New Roman"/>
                <w:color w:val="000000"/>
                <w:sz w:val="24"/>
                <w:szCs w:val="24"/>
              </w:rPr>
              <w:t>Приложение 5</w:t>
            </w:r>
          </w:p>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к Положению о порядке распределения,</w:t>
            </w:r>
            <w:r>
              <w:rPr>
                <w:rFonts w:ascii="Times New Roman" w:hAnsi="Times New Roman" w:cs="Times New Roman"/>
                <w:color w:val="000000"/>
                <w:sz w:val="24"/>
                <w:szCs w:val="24"/>
              </w:rPr>
              <w:br/>
              <w:t>перераспределения, направления на работу,</w:t>
            </w:r>
            <w:r>
              <w:rPr>
                <w:rFonts w:ascii="Times New Roman" w:hAnsi="Times New Roman" w:cs="Times New Roman"/>
                <w:color w:val="000000"/>
                <w:sz w:val="24"/>
                <w:szCs w:val="24"/>
              </w:rPr>
              <w:br/>
              <w:t xml:space="preserve">перенаправления на работу, предоставления </w:t>
            </w:r>
            <w:r>
              <w:rPr>
                <w:rFonts w:ascii="Times New Roman" w:hAnsi="Times New Roman" w:cs="Times New Roman"/>
                <w:color w:val="000000"/>
                <w:sz w:val="24"/>
                <w:szCs w:val="24"/>
              </w:rPr>
              <w:br/>
              <w:t xml:space="preserve">места работы выпускникам, получившим </w:t>
            </w:r>
            <w:r>
              <w:rPr>
                <w:rFonts w:ascii="Times New Roman" w:hAnsi="Times New Roman" w:cs="Times New Roman"/>
                <w:color w:val="000000"/>
                <w:sz w:val="24"/>
                <w:szCs w:val="24"/>
              </w:rPr>
              <w:br/>
              <w:t>научно-ориентированное, высшее, среднее специальное</w:t>
            </w:r>
            <w:r>
              <w:rPr>
                <w:rFonts w:ascii="Times New Roman" w:hAnsi="Times New Roman" w:cs="Times New Roman"/>
                <w:color w:val="000000"/>
                <w:sz w:val="24"/>
                <w:szCs w:val="24"/>
              </w:rPr>
              <w:br/>
              <w:t xml:space="preserve">или профессионально-техническое образование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bookmarkStart w:id="62" w:name="CN__frm_c2220057220"/>
      <w:bookmarkEnd w:id="62"/>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right"/>
        <w:rPr>
          <w:rFonts w:ascii="Times New Roman" w:hAnsi="Times New Roman" w:cs="Times New Roman"/>
          <w:color w:val="000000"/>
          <w:sz w:val="24"/>
          <w:szCs w:val="24"/>
        </w:rPr>
      </w:pPr>
      <w:r>
        <w:rPr>
          <w:rFonts w:ascii="Times New Roman" w:hAnsi="Times New Roman" w:cs="Times New Roman"/>
          <w:color w:val="000000"/>
          <w:sz w:val="24"/>
          <w:szCs w:val="24"/>
        </w:rPr>
        <w:t>Форма</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__________________________________________________________________________________________________________________________________</w:t>
      </w:r>
    </w:p>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и местонахождение учреждения образования или государственной организации, реализующих образовательные программы научно-ориентированного образования)</w:t>
      </w:r>
    </w:p>
    <w:p w:rsidR="005618D3" w:rsidRDefault="005618D3">
      <w:pPr>
        <w:autoSpaceDE w:val="0"/>
        <w:autoSpaceDN w:val="0"/>
        <w:adjustRightInd w:val="0"/>
        <w:spacing w:before="240" w:after="240" w:line="300" w:lineRule="auto"/>
        <w:jc w:val="center"/>
        <w:rPr>
          <w:rFonts w:ascii="Times New Roman" w:hAnsi="Times New Roman" w:cs="Times New Roman"/>
          <w:b/>
          <w:color w:val="000000"/>
          <w:sz w:val="24"/>
          <w:szCs w:val="24"/>
        </w:rPr>
      </w:pPr>
      <w:bookmarkStart w:id="63" w:name="CN__заг_прил_5_утв_7"/>
      <w:bookmarkEnd w:id="63"/>
      <w:r>
        <w:rPr>
          <w:rFonts w:ascii="Times New Roman" w:hAnsi="Times New Roman" w:cs="Times New Roman"/>
          <w:b/>
          <w:color w:val="000000"/>
          <w:sz w:val="24"/>
          <w:szCs w:val="24"/>
        </w:rPr>
        <w:lastRenderedPageBreak/>
        <w:t>ВЕДОМОСТЬ</w:t>
      </w:r>
      <w:r>
        <w:rPr>
          <w:rFonts w:ascii="Times New Roman" w:hAnsi="Times New Roman" w:cs="Times New Roman"/>
          <w:b/>
          <w:color w:val="000000"/>
          <w:sz w:val="24"/>
          <w:szCs w:val="24"/>
        </w:rPr>
        <w:br/>
        <w:t>персонального учета выпускников 20__ года</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Факультет (отделение) ______________________________________________________________________________________________________________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Специальность(и) __________________________________________________________________________________________________________________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Профилизация _____________________________________________________________________________________________________________________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Квалификация(и) и (или) степень _____________________________________________________________________________________________________</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Группа 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bl>
      <w:tblPr>
        <w:tblW w:w="5000" w:type="pct"/>
        <w:tblLayout w:type="fixed"/>
        <w:tblCellMar>
          <w:left w:w="0" w:type="dxa"/>
          <w:right w:w="0" w:type="dxa"/>
        </w:tblCellMar>
        <w:tblLook w:val="0000" w:firstRow="0" w:lastRow="0" w:firstColumn="0" w:lastColumn="0" w:noHBand="0" w:noVBand="0"/>
      </w:tblPr>
      <w:tblGrid>
        <w:gridCol w:w="850"/>
        <w:gridCol w:w="944"/>
        <w:gridCol w:w="850"/>
        <w:gridCol w:w="1039"/>
        <w:gridCol w:w="945"/>
        <w:gridCol w:w="851"/>
        <w:gridCol w:w="1040"/>
        <w:gridCol w:w="945"/>
        <w:gridCol w:w="851"/>
        <w:gridCol w:w="1040"/>
      </w:tblGrid>
      <w:tr w:rsidR="005618D3">
        <w:trPr>
          <w:trHeight w:val="240"/>
        </w:trPr>
        <w:tc>
          <w:tcPr>
            <w:tcW w:w="450" w:type="pct"/>
            <w:vMerge w:val="restart"/>
            <w:tcBorders>
              <w:top w:val="single" w:sz="6" w:space="0" w:color="000000"/>
              <w:left w:val="nil"/>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Фамилия, собственное имя, отчество (если таковое имеется) выпускника, адрес, телефон (выпускника или родителей)</w:t>
            </w:r>
          </w:p>
        </w:tc>
        <w:tc>
          <w:tcPr>
            <w:tcW w:w="1500" w:type="pct"/>
            <w:gridSpan w:val="3"/>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c>
          <w:tcPr>
            <w:tcW w:w="1500" w:type="pct"/>
            <w:gridSpan w:val="3"/>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c>
          <w:tcPr>
            <w:tcW w:w="1500" w:type="pct"/>
            <w:gridSpan w:val="3"/>
            <w:tcBorders>
              <w:top w:val="single" w:sz="6" w:space="0" w:color="000000"/>
              <w:left w:val="single" w:sz="6" w:space="0" w:color="000000"/>
              <w:bottom w:val="single" w:sz="6" w:space="0" w:color="000000"/>
              <w:right w:val="nil"/>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20__ год*</w:t>
            </w:r>
          </w:p>
        </w:tc>
      </w:tr>
      <w:tr w:rsidR="005618D3">
        <w:tblPrEx>
          <w:tblCellSpacing w:w="-8" w:type="nil"/>
        </w:tblPrEx>
        <w:trPr>
          <w:trHeight w:val="240"/>
          <w:tblCellSpacing w:w="-8" w:type="nil"/>
        </w:trPr>
        <w:tc>
          <w:tcPr>
            <w:tcW w:w="2355" w:type="dxa"/>
            <w:vMerge/>
            <w:tcBorders>
              <w:top w:val="single" w:sz="6" w:space="0" w:color="000000"/>
              <w:left w:val="nil"/>
              <w:bottom w:val="single" w:sz="6" w:space="0" w:color="000000"/>
              <w:right w:val="single" w:sz="6" w:space="0" w:color="000000"/>
            </w:tcBorders>
            <w:vAlign w:val="center"/>
          </w:tcPr>
          <w:p w:rsidR="005618D3" w:rsidRDefault="005618D3">
            <w:pPr>
              <w:widowControl w:val="0"/>
              <w:autoSpaceDE w:val="0"/>
              <w:autoSpaceDN w:val="0"/>
              <w:adjustRightInd w:val="0"/>
              <w:spacing w:after="0" w:line="240" w:lineRule="auto"/>
              <w:rPr>
                <w:rFonts w:ascii="Times New Roman" w:hAnsi="Times New Roman" w:cs="Times New Roman"/>
                <w:color w:val="000000"/>
                <w:sz w:val="24"/>
                <w:szCs w:val="24"/>
              </w:rPr>
            </w:pP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c>
          <w:tcPr>
            <w:tcW w:w="50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наименование организации, адрес, телефон отдела кадров</w:t>
            </w:r>
          </w:p>
        </w:tc>
        <w:tc>
          <w:tcPr>
            <w:tcW w:w="450" w:type="pct"/>
            <w:tcBorders>
              <w:top w:val="single" w:sz="6" w:space="0" w:color="000000"/>
              <w:left w:val="single" w:sz="6" w:space="0" w:color="000000"/>
              <w:bottom w:val="single" w:sz="6" w:space="0" w:color="000000"/>
              <w:right w:val="single" w:sz="6" w:space="0" w:color="000000"/>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принят на должность служащего, профессию рабочего (разряд)</w:t>
            </w:r>
          </w:p>
        </w:tc>
        <w:tc>
          <w:tcPr>
            <w:tcW w:w="500" w:type="pct"/>
            <w:tcBorders>
              <w:top w:val="single" w:sz="6" w:space="0" w:color="000000"/>
              <w:left w:val="single" w:sz="6" w:space="0" w:color="000000"/>
              <w:bottom w:val="single" w:sz="6" w:space="0" w:color="000000"/>
              <w:right w:val="nil"/>
            </w:tcBorders>
            <w:vAlign w:val="center"/>
          </w:tcPr>
          <w:p w:rsidR="005618D3" w:rsidRDefault="005618D3">
            <w:pPr>
              <w:autoSpaceDE w:val="0"/>
              <w:autoSpaceDN w:val="0"/>
              <w:adjustRightInd w:val="0"/>
              <w:spacing w:after="0" w:line="30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примечание**</w:t>
            </w:r>
          </w:p>
        </w:tc>
      </w:tr>
      <w:tr w:rsidR="005618D3">
        <w:tblPrEx>
          <w:tblCellSpacing w:w="-8" w:type="nil"/>
        </w:tblPrEx>
        <w:trPr>
          <w:trHeight w:val="240"/>
          <w:tblCellSpacing w:w="-8" w:type="nil"/>
        </w:trPr>
        <w:tc>
          <w:tcPr>
            <w:tcW w:w="450" w:type="pct"/>
            <w:tcBorders>
              <w:top w:val="single" w:sz="6" w:space="0" w:color="000000"/>
              <w:left w:val="nil"/>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single" w:sz="6" w:space="0" w:color="000000"/>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single" w:sz="6" w:space="0" w:color="000000"/>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r w:rsidR="005618D3">
        <w:tblPrEx>
          <w:tblCellSpacing w:w="-8" w:type="nil"/>
        </w:tblPrEx>
        <w:trPr>
          <w:trHeight w:val="240"/>
          <w:tblCellSpacing w:w="-8" w:type="nil"/>
        </w:trPr>
        <w:tc>
          <w:tcPr>
            <w:tcW w:w="450" w:type="pct"/>
            <w:tcBorders>
              <w:top w:val="single" w:sz="6" w:space="0" w:color="000000"/>
              <w:left w:val="nil"/>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450" w:type="pct"/>
            <w:tcBorders>
              <w:top w:val="single" w:sz="6" w:space="0" w:color="000000"/>
              <w:left w:val="single" w:sz="6" w:space="0" w:color="000000"/>
              <w:bottom w:val="nil"/>
              <w:right w:val="single" w:sz="6" w:space="0" w:color="000000"/>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c>
          <w:tcPr>
            <w:tcW w:w="500" w:type="pct"/>
            <w:tcBorders>
              <w:top w:val="single" w:sz="6" w:space="0" w:color="000000"/>
              <w:left w:val="single" w:sz="6" w:space="0" w:color="000000"/>
              <w:bottom w:val="nil"/>
              <w:right w:val="nil"/>
            </w:tcBorders>
          </w:tcPr>
          <w:p w:rsidR="005618D3" w:rsidRDefault="005618D3">
            <w:pPr>
              <w:autoSpaceDE w:val="0"/>
              <w:autoSpaceDN w:val="0"/>
              <w:adjustRightInd w:val="0"/>
              <w:spacing w:after="0" w:line="30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tc>
      </w:tr>
    </w:tbl>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______________________________</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Срок ведения персонального учета до 5 лет и более для выпускников, обучавшихся на условиях целевой подготовки.</w:t>
      </w:r>
    </w:p>
    <w:p w:rsidR="005618D3" w:rsidRDefault="005618D3">
      <w:pPr>
        <w:autoSpaceDE w:val="0"/>
        <w:autoSpaceDN w:val="0"/>
        <w:adjustRightInd w:val="0"/>
        <w:spacing w:after="24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В данной графе отмечаются причины увольнения или перевода в другую организацию, иные передвижения выпускников.</w:t>
      </w:r>
    </w:p>
    <w:p w:rsidR="005618D3" w:rsidRDefault="005618D3">
      <w:pPr>
        <w:autoSpaceDE w:val="0"/>
        <w:autoSpaceDN w:val="0"/>
        <w:adjustRightInd w:val="0"/>
        <w:spacing w:after="0" w:line="300" w:lineRule="auto"/>
        <w:ind w:firstLine="57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
    <w:p w:rsidR="005618D3" w:rsidRDefault="005618D3">
      <w:pPr>
        <w:autoSpaceDE w:val="0"/>
        <w:autoSpaceDN w:val="0"/>
        <w:adjustRightInd w:val="0"/>
        <w:spacing w:after="0" w:line="300" w:lineRule="auto"/>
        <w:ind w:firstLine="570"/>
        <w:jc w:val="both"/>
      </w:pPr>
      <w:r>
        <w:rPr>
          <w:rFonts w:ascii="Times New Roman" w:hAnsi="Times New Roman" w:cs="Times New Roman"/>
          <w:color w:val="000000"/>
          <w:sz w:val="24"/>
          <w:szCs w:val="24"/>
        </w:rPr>
        <w:t xml:space="preserve"> </w:t>
      </w:r>
    </w:p>
    <w:p w:rsidR="008B5DD2" w:rsidRPr="005618D3" w:rsidRDefault="008B5DD2" w:rsidP="005618D3"/>
    <w:sectPr w:rsidR="008B5DD2" w:rsidRPr="005618D3" w:rsidSect="00433554">
      <w:headerReference w:type="default" r:id="rId124"/>
      <w:footerReference w:type="default" r:id="rId1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87B" w:rsidRDefault="00B8187B" w:rsidP="005618D3">
      <w:pPr>
        <w:spacing w:after="0" w:line="240" w:lineRule="auto"/>
      </w:pPr>
      <w:r>
        <w:separator/>
      </w:r>
    </w:p>
  </w:endnote>
  <w:endnote w:type="continuationSeparator" w:id="0">
    <w:p w:rsidR="00B8187B" w:rsidRDefault="00B8187B" w:rsidP="005618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1E0" w:firstRow="1" w:lastRow="1" w:firstColumn="1" w:lastColumn="1" w:noHBand="0" w:noVBand="0"/>
    </w:tblPr>
    <w:tblGrid>
      <w:gridCol w:w="3392"/>
      <w:gridCol w:w="2584"/>
      <w:gridCol w:w="3379"/>
    </w:tblGrid>
    <w:tr w:rsidR="00D96E53" w:rsidTr="00D96E53">
      <w:tc>
        <w:tcPr>
          <w:tcW w:w="1813" w:type="pct"/>
        </w:tcPr>
        <w:p w:rsidR="00D96E53" w:rsidRPr="00D96E53" w:rsidRDefault="00DF0454" w:rsidP="0050153E">
          <w:pPr>
            <w:autoSpaceDE w:val="0"/>
            <w:autoSpaceDN w:val="0"/>
            <w:adjustRightInd w:val="0"/>
            <w:spacing w:after="0" w:line="240" w:lineRule="auto"/>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Текст по состоянию на 27.01.2023</w:t>
          </w:r>
        </w:p>
      </w:tc>
      <w:tc>
        <w:tcPr>
          <w:tcW w:w="1381" w:type="pct"/>
        </w:tcPr>
        <w:p w:rsidR="00D96E53" w:rsidRPr="005702BA" w:rsidRDefault="00DF0454" w:rsidP="00D96E53">
          <w:pPr>
            <w:autoSpaceDE w:val="0"/>
            <w:autoSpaceDN w:val="0"/>
            <w:adjustRightInd w:val="0"/>
            <w:spacing w:after="0" w:line="240" w:lineRule="auto"/>
            <w:jc w:val="center"/>
            <w:rPr>
              <w:rFonts w:ascii="Times New Roman" w:hAnsi="Times New Roman" w:cs="Times New Roman"/>
              <w:bCs/>
              <w:color w:val="000000"/>
              <w:sz w:val="14"/>
              <w:szCs w:val="14"/>
            </w:rPr>
          </w:pPr>
          <w:r w:rsidRPr="005702BA">
            <w:rPr>
              <w:rFonts w:ascii="Times New Roman" w:hAnsi="Times New Roman" w:cs="Times New Roman"/>
              <w:bCs/>
              <w:color w:val="000000"/>
              <w:sz w:val="14"/>
              <w:szCs w:val="14"/>
            </w:rPr>
            <w:t xml:space="preserve">ИПС ЭКСПЕРТ © </w:t>
          </w:r>
          <w:r>
            <w:rPr>
              <w:rFonts w:ascii="Times New Roman" w:hAnsi="Times New Roman" w:cs="Times New Roman"/>
              <w:bCs/>
              <w:color w:val="000000"/>
              <w:sz w:val="14"/>
              <w:szCs w:val="14"/>
              <w:lang w:val="en-US"/>
            </w:rPr>
            <w:t>www</w:t>
          </w:r>
          <w:r w:rsidRPr="005702BA">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expert</w:t>
          </w:r>
          <w:r w:rsidRPr="005702BA">
            <w:rPr>
              <w:rFonts w:ascii="Times New Roman" w:hAnsi="Times New Roman" w:cs="Times New Roman"/>
              <w:bCs/>
              <w:color w:val="000000"/>
              <w:sz w:val="14"/>
              <w:szCs w:val="14"/>
            </w:rPr>
            <w:t>.</w:t>
          </w:r>
          <w:r>
            <w:rPr>
              <w:rFonts w:ascii="Times New Roman" w:hAnsi="Times New Roman" w:cs="Times New Roman"/>
              <w:bCs/>
              <w:color w:val="000000"/>
              <w:sz w:val="14"/>
              <w:szCs w:val="14"/>
              <w:lang w:val="en-US"/>
            </w:rPr>
            <w:t>by</w:t>
          </w:r>
        </w:p>
      </w:tc>
      <w:tc>
        <w:tcPr>
          <w:tcW w:w="1806" w:type="pct"/>
        </w:tcPr>
        <w:p w:rsidR="00D96E53" w:rsidRPr="00D96E53" w:rsidRDefault="00DF0454" w:rsidP="00D96E53">
          <w:pPr>
            <w:autoSpaceDE w:val="0"/>
            <w:autoSpaceDN w:val="0"/>
            <w:adjustRightInd w:val="0"/>
            <w:spacing w:after="0" w:line="240" w:lineRule="auto"/>
            <w:jc w:val="right"/>
            <w:rPr>
              <w:rFonts w:ascii="Times New Roman" w:hAnsi="Times New Roman" w:cs="Times New Roman"/>
              <w:bCs/>
              <w:color w:val="000000"/>
              <w:sz w:val="14"/>
              <w:szCs w:val="14"/>
              <w:lang w:val="en-US"/>
            </w:rPr>
          </w:pPr>
          <w:r>
            <w:rPr>
              <w:rFonts w:ascii="Times New Roman" w:hAnsi="Times New Roman" w:cs="Times New Roman"/>
              <w:bCs/>
              <w:color w:val="000000"/>
              <w:sz w:val="14"/>
              <w:szCs w:val="14"/>
              <w:lang w:val="en-US"/>
            </w:rPr>
            <w:t xml:space="preserve">Страница </w:t>
          </w:r>
          <w:r w:rsidRPr="00D96E53">
            <w:rPr>
              <w:rFonts w:ascii="Times New Roman" w:hAnsi="Times New Roman" w:cs="Times New Roman"/>
              <w:bCs/>
              <w:color w:val="000000"/>
              <w:sz w:val="14"/>
              <w:szCs w:val="14"/>
              <w:lang w:val="en-US"/>
            </w:rPr>
            <w:t xml:space="preserve">  </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PAGE </w:instrText>
          </w:r>
          <w:r w:rsidRPr="00D96E53">
            <w:rPr>
              <w:rFonts w:ascii="Times New Roman" w:hAnsi="Times New Roman" w:cs="Times New Roman"/>
              <w:sz w:val="14"/>
              <w:szCs w:val="14"/>
            </w:rPr>
            <w:fldChar w:fldCharType="separate"/>
          </w:r>
          <w:r w:rsidR="005702BA">
            <w:rPr>
              <w:rFonts w:ascii="Times New Roman" w:hAnsi="Times New Roman" w:cs="Times New Roman"/>
              <w:noProof/>
              <w:sz w:val="14"/>
              <w:szCs w:val="14"/>
            </w:rPr>
            <w:t>21</w:t>
          </w:r>
          <w:r w:rsidRPr="00D96E53">
            <w:rPr>
              <w:rFonts w:ascii="Times New Roman" w:hAnsi="Times New Roman" w:cs="Times New Roman"/>
              <w:sz w:val="14"/>
              <w:szCs w:val="14"/>
            </w:rPr>
            <w:fldChar w:fldCharType="end"/>
          </w:r>
          <w:r w:rsidRPr="00D96E53">
            <w:rPr>
              <w:rFonts w:ascii="Times New Roman" w:hAnsi="Times New Roman" w:cs="Times New Roman"/>
              <w:sz w:val="14"/>
              <w:szCs w:val="14"/>
              <w:lang w:val="en-US"/>
            </w:rPr>
            <w:t>/</w:t>
          </w:r>
          <w:r w:rsidRPr="00D96E53">
            <w:rPr>
              <w:rFonts w:ascii="Times New Roman" w:hAnsi="Times New Roman" w:cs="Times New Roman"/>
              <w:sz w:val="14"/>
              <w:szCs w:val="14"/>
            </w:rPr>
            <w:fldChar w:fldCharType="begin"/>
          </w:r>
          <w:r w:rsidRPr="00D96E53">
            <w:rPr>
              <w:rFonts w:ascii="Times New Roman" w:hAnsi="Times New Roman" w:cs="Times New Roman"/>
              <w:sz w:val="14"/>
              <w:szCs w:val="14"/>
            </w:rPr>
            <w:instrText xml:space="preserve"> NUMPAGES </w:instrText>
          </w:r>
          <w:r w:rsidRPr="00D96E53">
            <w:rPr>
              <w:rFonts w:ascii="Times New Roman" w:hAnsi="Times New Roman" w:cs="Times New Roman"/>
              <w:sz w:val="14"/>
              <w:szCs w:val="14"/>
            </w:rPr>
            <w:fldChar w:fldCharType="separate"/>
          </w:r>
          <w:r w:rsidR="005702BA">
            <w:rPr>
              <w:rFonts w:ascii="Times New Roman" w:hAnsi="Times New Roman" w:cs="Times New Roman"/>
              <w:noProof/>
              <w:sz w:val="14"/>
              <w:szCs w:val="14"/>
            </w:rPr>
            <w:t>35</w:t>
          </w:r>
          <w:r w:rsidRPr="00D96E53">
            <w:rPr>
              <w:rFonts w:ascii="Times New Roman" w:hAnsi="Times New Roman" w:cs="Times New Roman"/>
              <w:sz w:val="14"/>
              <w:szCs w:val="14"/>
            </w:rPr>
            <w:fldChar w:fldCharType="end"/>
          </w:r>
        </w:p>
      </w:tc>
    </w:tr>
  </w:tbl>
  <w:p w:rsidR="009E3A2F" w:rsidRPr="009D179B" w:rsidRDefault="00B8187B" w:rsidP="0050153E">
    <w:pPr>
      <w:autoSpaceDE w:val="0"/>
      <w:autoSpaceDN w:val="0"/>
      <w:adjustRightInd w:val="0"/>
      <w:spacing w:after="0" w:line="240" w:lineRule="auto"/>
      <w:rPr>
        <w:rFonts w:ascii="Times New Roman" w:hAnsi="Times New Roman" w:cs="Times New Roman"/>
        <w:bCs/>
        <w:color w:val="000000"/>
        <w:sz w:val="10"/>
        <w:szCs w:val="10"/>
        <w:lang w:val="en-US"/>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87B" w:rsidRDefault="00B8187B" w:rsidP="005618D3">
      <w:pPr>
        <w:spacing w:after="0" w:line="240" w:lineRule="auto"/>
      </w:pPr>
      <w:r>
        <w:separator/>
      </w:r>
    </w:p>
  </w:footnote>
  <w:footnote w:type="continuationSeparator" w:id="0">
    <w:p w:rsidR="00B8187B" w:rsidRDefault="00B8187B" w:rsidP="005618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B94" w:rsidRPr="00B82B7A" w:rsidRDefault="00B8187B" w:rsidP="003641A3">
    <w:pPr>
      <w:autoSpaceDE w:val="0"/>
      <w:autoSpaceDN w:val="0"/>
      <w:adjustRightInd w:val="0"/>
      <w:spacing w:after="0" w:line="240" w:lineRule="auto"/>
      <w:rPr>
        <w:rFonts w:ascii="Times New Roman" w:hAnsi="Times New Roman" w:cs="Times New Roman"/>
        <w:sz w:val="10"/>
        <w:szCs w:val="10"/>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8D3"/>
    <w:rsid w:val="005618D3"/>
    <w:rsid w:val="005702BA"/>
    <w:rsid w:val="008B5DD2"/>
    <w:rsid w:val="00B8187B"/>
    <w:rsid w:val="00DF04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16F02E-95C2-48D7-9293-863E713B2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8D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618D3"/>
  </w:style>
  <w:style w:type="paragraph" w:styleId="a5">
    <w:name w:val="footer"/>
    <w:basedOn w:val="a"/>
    <w:link w:val="a6"/>
    <w:uiPriority w:val="99"/>
    <w:unhideWhenUsed/>
    <w:rsid w:val="005618D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618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file:///C:\Users\USER\Downloads\NCPI" TargetMode="External"/><Relationship Id="rId117" Type="http://schemas.openxmlformats.org/officeDocument/2006/relationships/hyperlink" Target="file:///C:\Users\USER\Downloads\NCPI" TargetMode="External"/><Relationship Id="rId21" Type="http://schemas.openxmlformats.org/officeDocument/2006/relationships/hyperlink" Target="file:///C:\Users\USER\Downloads\NCPI" TargetMode="External"/><Relationship Id="rId42" Type="http://schemas.openxmlformats.org/officeDocument/2006/relationships/hyperlink" Target="file:///C:\Users\USER\Downloads\NCPI" TargetMode="External"/><Relationship Id="rId47" Type="http://schemas.openxmlformats.org/officeDocument/2006/relationships/hyperlink" Target="file:///C:\Users\USER\Downloads\NCPI" TargetMode="External"/><Relationship Id="rId63" Type="http://schemas.openxmlformats.org/officeDocument/2006/relationships/hyperlink" Target="file:///C:\Users\USER\Downloads\NCPI" TargetMode="External"/><Relationship Id="rId68" Type="http://schemas.openxmlformats.org/officeDocument/2006/relationships/hyperlink" Target="file:///C:\Users\USER\Downloads\NCPI" TargetMode="External"/><Relationship Id="rId84" Type="http://schemas.openxmlformats.org/officeDocument/2006/relationships/hyperlink" Target="file:///C:\Users\USER\Downloads\NCPI" TargetMode="External"/><Relationship Id="rId89" Type="http://schemas.openxmlformats.org/officeDocument/2006/relationships/hyperlink" Target="file:///C:\Users\USER\Downloads\NCPI" TargetMode="External"/><Relationship Id="rId112" Type="http://schemas.openxmlformats.org/officeDocument/2006/relationships/hyperlink" Target="file:///C:\Users\USER\Downloads\NCPI" TargetMode="External"/><Relationship Id="rId16" Type="http://schemas.openxmlformats.org/officeDocument/2006/relationships/hyperlink" Target="file:///C:\Users\USER\Downloads\NCPI" TargetMode="External"/><Relationship Id="rId107" Type="http://schemas.openxmlformats.org/officeDocument/2006/relationships/hyperlink" Target="file:///C:\Users\USER\Downloads\NCPI" TargetMode="External"/><Relationship Id="rId11" Type="http://schemas.openxmlformats.org/officeDocument/2006/relationships/hyperlink" Target="file:///C:\Users\USER\Downloads\NCPI" TargetMode="External"/><Relationship Id="rId32" Type="http://schemas.openxmlformats.org/officeDocument/2006/relationships/hyperlink" Target="file:///C:\Users\USER\Downloads\NCPI" TargetMode="External"/><Relationship Id="rId37" Type="http://schemas.openxmlformats.org/officeDocument/2006/relationships/hyperlink" Target="file:///C:\Users\USER\Downloads\NCPI" TargetMode="External"/><Relationship Id="rId53" Type="http://schemas.openxmlformats.org/officeDocument/2006/relationships/hyperlink" Target="file:///C:\Users\USER\Downloads\NCPI" TargetMode="External"/><Relationship Id="rId58" Type="http://schemas.openxmlformats.org/officeDocument/2006/relationships/hyperlink" Target="file:///C:\Users\USER\Downloads\NCPI" TargetMode="External"/><Relationship Id="rId74" Type="http://schemas.openxmlformats.org/officeDocument/2006/relationships/hyperlink" Target="file:///C:\Users\USER\Downloads\NCPI" TargetMode="External"/><Relationship Id="rId79" Type="http://schemas.openxmlformats.org/officeDocument/2006/relationships/hyperlink" Target="file:///C:\Users\USER\Downloads\NCPI" TargetMode="External"/><Relationship Id="rId102" Type="http://schemas.openxmlformats.org/officeDocument/2006/relationships/hyperlink" Target="file:///C:\Users\USER\Downloads\NCPI" TargetMode="External"/><Relationship Id="rId123" Type="http://schemas.openxmlformats.org/officeDocument/2006/relationships/hyperlink" Target="file:///C:\Users\USER\Downloads\NCPI" TargetMode="External"/><Relationship Id="rId5" Type="http://schemas.openxmlformats.org/officeDocument/2006/relationships/endnotes" Target="endnotes.xml"/><Relationship Id="rId90" Type="http://schemas.openxmlformats.org/officeDocument/2006/relationships/hyperlink" Target="file:///C:\Users\USER\Downloads\NCPI" TargetMode="External"/><Relationship Id="rId95" Type="http://schemas.openxmlformats.org/officeDocument/2006/relationships/hyperlink" Target="file:///C:\Users\USER\Downloads\NCPI" TargetMode="External"/><Relationship Id="rId19" Type="http://schemas.openxmlformats.org/officeDocument/2006/relationships/hyperlink" Target="file:///C:\Users\USER\Downloads\NCPI" TargetMode="External"/><Relationship Id="rId14" Type="http://schemas.openxmlformats.org/officeDocument/2006/relationships/hyperlink" Target="file:///C:\Users\USER\Downloads\NCPI" TargetMode="External"/><Relationship Id="rId22" Type="http://schemas.openxmlformats.org/officeDocument/2006/relationships/hyperlink" Target="file:///C:\Users\USER\Downloads\NCPI" TargetMode="External"/><Relationship Id="rId27" Type="http://schemas.openxmlformats.org/officeDocument/2006/relationships/hyperlink" Target="file:///C:\Users\USER\Downloads\NCPI" TargetMode="External"/><Relationship Id="rId30" Type="http://schemas.openxmlformats.org/officeDocument/2006/relationships/hyperlink" Target="file:///C:\Users\USER\Downloads\NCPI" TargetMode="External"/><Relationship Id="rId35" Type="http://schemas.openxmlformats.org/officeDocument/2006/relationships/hyperlink" Target="file:///C:\Users\USER\Downloads\NCPI" TargetMode="External"/><Relationship Id="rId43" Type="http://schemas.openxmlformats.org/officeDocument/2006/relationships/hyperlink" Target="file:///C:\Users\USER\Downloads\NCPI" TargetMode="External"/><Relationship Id="rId48" Type="http://schemas.openxmlformats.org/officeDocument/2006/relationships/hyperlink" Target="file:///C:\Users\USER\Downloads\NCPI" TargetMode="External"/><Relationship Id="rId56" Type="http://schemas.openxmlformats.org/officeDocument/2006/relationships/hyperlink" Target="file:///C:\Users\USER\Downloads\NCPI" TargetMode="External"/><Relationship Id="rId64" Type="http://schemas.openxmlformats.org/officeDocument/2006/relationships/hyperlink" Target="file:///C:\Users\USER\Downloads\NCPI" TargetMode="External"/><Relationship Id="rId69" Type="http://schemas.openxmlformats.org/officeDocument/2006/relationships/hyperlink" Target="file:///C:\Users\USER\Downloads\NCPI" TargetMode="External"/><Relationship Id="rId77" Type="http://schemas.openxmlformats.org/officeDocument/2006/relationships/hyperlink" Target="file:///C:\Users\USER\Downloads\NCPI" TargetMode="External"/><Relationship Id="rId100" Type="http://schemas.openxmlformats.org/officeDocument/2006/relationships/hyperlink" Target="file:///C:\Users\USER\Downloads\NCPI" TargetMode="External"/><Relationship Id="rId105" Type="http://schemas.openxmlformats.org/officeDocument/2006/relationships/hyperlink" Target="file:///C:\Users\USER\Downloads\NCPI" TargetMode="External"/><Relationship Id="rId113" Type="http://schemas.openxmlformats.org/officeDocument/2006/relationships/hyperlink" Target="file:///C:\Users\USER\Downloads\NCPI" TargetMode="External"/><Relationship Id="rId118" Type="http://schemas.openxmlformats.org/officeDocument/2006/relationships/hyperlink" Target="file:///C:\Users\USER\Downloads\NCPI" TargetMode="External"/><Relationship Id="rId126" Type="http://schemas.openxmlformats.org/officeDocument/2006/relationships/fontTable" Target="fontTable.xml"/><Relationship Id="rId8" Type="http://schemas.openxmlformats.org/officeDocument/2006/relationships/hyperlink" Target="file:///C:\Users\USER\Downloads\NCPI" TargetMode="External"/><Relationship Id="rId51" Type="http://schemas.openxmlformats.org/officeDocument/2006/relationships/hyperlink" Target="file:///C:\Users\USER\Downloads\NCPI" TargetMode="External"/><Relationship Id="rId72" Type="http://schemas.openxmlformats.org/officeDocument/2006/relationships/hyperlink" Target="file:///C:\Users\USER\Downloads\NCPI" TargetMode="External"/><Relationship Id="rId80" Type="http://schemas.openxmlformats.org/officeDocument/2006/relationships/hyperlink" Target="file:///C:\Users\USER\Downloads\NCPI" TargetMode="External"/><Relationship Id="rId85" Type="http://schemas.openxmlformats.org/officeDocument/2006/relationships/hyperlink" Target="file:///C:\Users\USER\Downloads\NCPI" TargetMode="External"/><Relationship Id="rId93" Type="http://schemas.openxmlformats.org/officeDocument/2006/relationships/hyperlink" Target="file:///C:\Users\USER\Downloads\NCPI" TargetMode="External"/><Relationship Id="rId98" Type="http://schemas.openxmlformats.org/officeDocument/2006/relationships/hyperlink" Target="file:///C:\Users\USER\Downloads\NCPI" TargetMode="External"/><Relationship Id="rId121" Type="http://schemas.openxmlformats.org/officeDocument/2006/relationships/hyperlink" Target="file:///C:\Users\USER\Downloads\NCPI" TargetMode="External"/><Relationship Id="rId3" Type="http://schemas.openxmlformats.org/officeDocument/2006/relationships/webSettings" Target="webSettings.xml"/><Relationship Id="rId12" Type="http://schemas.openxmlformats.org/officeDocument/2006/relationships/hyperlink" Target="file:///C:\Users\USER\Downloads\NCPI" TargetMode="External"/><Relationship Id="rId17" Type="http://schemas.openxmlformats.org/officeDocument/2006/relationships/hyperlink" Target="file:///C:\Users\USER\Downloads\NCPI" TargetMode="External"/><Relationship Id="rId25" Type="http://schemas.openxmlformats.org/officeDocument/2006/relationships/hyperlink" Target="file:///C:\Users\USER\Downloads\NCPI" TargetMode="External"/><Relationship Id="rId33" Type="http://schemas.openxmlformats.org/officeDocument/2006/relationships/hyperlink" Target="file:///C:\Users\USER\Downloads\NCPI" TargetMode="External"/><Relationship Id="rId38" Type="http://schemas.openxmlformats.org/officeDocument/2006/relationships/hyperlink" Target="file:///C:\Users\USER\Downloads\NCPI" TargetMode="External"/><Relationship Id="rId46" Type="http://schemas.openxmlformats.org/officeDocument/2006/relationships/hyperlink" Target="file:///C:\Users\USER\Downloads\NCPI" TargetMode="External"/><Relationship Id="rId59" Type="http://schemas.openxmlformats.org/officeDocument/2006/relationships/hyperlink" Target="file:///C:\Users\USER\Downloads\NCPI" TargetMode="External"/><Relationship Id="rId67" Type="http://schemas.openxmlformats.org/officeDocument/2006/relationships/hyperlink" Target="file:///C:\Users\USER\Downloads\NCPI" TargetMode="External"/><Relationship Id="rId103" Type="http://schemas.openxmlformats.org/officeDocument/2006/relationships/hyperlink" Target="file:///C:\Users\USER\Downloads\NCPI" TargetMode="External"/><Relationship Id="rId108" Type="http://schemas.openxmlformats.org/officeDocument/2006/relationships/hyperlink" Target="file:///C:\Users\USER\Downloads\NCPI" TargetMode="External"/><Relationship Id="rId116" Type="http://schemas.openxmlformats.org/officeDocument/2006/relationships/hyperlink" Target="file:///C:\Users\USER\Downloads\NCPI" TargetMode="External"/><Relationship Id="rId124" Type="http://schemas.openxmlformats.org/officeDocument/2006/relationships/header" Target="header1.xml"/><Relationship Id="rId20" Type="http://schemas.openxmlformats.org/officeDocument/2006/relationships/hyperlink" Target="file:///C:\Users\USER\Downloads\NCPI" TargetMode="External"/><Relationship Id="rId41" Type="http://schemas.openxmlformats.org/officeDocument/2006/relationships/hyperlink" Target="file:///C:\Users\USER\Downloads\NCPI" TargetMode="External"/><Relationship Id="rId54" Type="http://schemas.openxmlformats.org/officeDocument/2006/relationships/hyperlink" Target="file:///C:\Users\USER\Downloads\NCPI" TargetMode="External"/><Relationship Id="rId62" Type="http://schemas.openxmlformats.org/officeDocument/2006/relationships/hyperlink" Target="file:///C:\Users\USER\Downloads\NCPI" TargetMode="External"/><Relationship Id="rId70" Type="http://schemas.openxmlformats.org/officeDocument/2006/relationships/hyperlink" Target="file:///C:\Users\USER\Downloads\NCPI" TargetMode="External"/><Relationship Id="rId75" Type="http://schemas.openxmlformats.org/officeDocument/2006/relationships/hyperlink" Target="file:///C:\Users\USER\Downloads\NCPI" TargetMode="External"/><Relationship Id="rId83" Type="http://schemas.openxmlformats.org/officeDocument/2006/relationships/hyperlink" Target="file:///C:\Users\USER\Downloads\NCPI" TargetMode="External"/><Relationship Id="rId88" Type="http://schemas.openxmlformats.org/officeDocument/2006/relationships/hyperlink" Target="file:///C:\Users\USER\Downloads\NCPI" TargetMode="External"/><Relationship Id="rId91" Type="http://schemas.openxmlformats.org/officeDocument/2006/relationships/hyperlink" Target="file:///C:\Users\USER\Downloads\NCPI" TargetMode="External"/><Relationship Id="rId96" Type="http://schemas.openxmlformats.org/officeDocument/2006/relationships/hyperlink" Target="file:///C:\Users\USER\Downloads\NCPI" TargetMode="External"/><Relationship Id="rId111" Type="http://schemas.openxmlformats.org/officeDocument/2006/relationships/hyperlink" Target="file:///C:\Users\USER\Downloads\NCPI" TargetMode="External"/><Relationship Id="rId1" Type="http://schemas.openxmlformats.org/officeDocument/2006/relationships/styles" Target="styles.xml"/><Relationship Id="rId6" Type="http://schemas.openxmlformats.org/officeDocument/2006/relationships/hyperlink" Target="file:///C:\Users\USER\Downloads\NCPI" TargetMode="External"/><Relationship Id="rId15" Type="http://schemas.openxmlformats.org/officeDocument/2006/relationships/hyperlink" Target="file:///C:\Users\USER\Downloads\NCPI" TargetMode="External"/><Relationship Id="rId23" Type="http://schemas.openxmlformats.org/officeDocument/2006/relationships/hyperlink" Target="file:///C:\Users\USER\Downloads\NCPI" TargetMode="External"/><Relationship Id="rId28" Type="http://schemas.openxmlformats.org/officeDocument/2006/relationships/hyperlink" Target="file:///C:\Users\USER\Downloads\NCPI" TargetMode="External"/><Relationship Id="rId36" Type="http://schemas.openxmlformats.org/officeDocument/2006/relationships/hyperlink" Target="file:///C:\Users\USER\Downloads\NCPI" TargetMode="External"/><Relationship Id="rId49" Type="http://schemas.openxmlformats.org/officeDocument/2006/relationships/hyperlink" Target="file:///C:\Users\USER\Downloads\NCPI" TargetMode="External"/><Relationship Id="rId57" Type="http://schemas.openxmlformats.org/officeDocument/2006/relationships/hyperlink" Target="file:///C:\Users\USER\Downloads\NCPI" TargetMode="External"/><Relationship Id="rId106" Type="http://schemas.openxmlformats.org/officeDocument/2006/relationships/hyperlink" Target="file:///C:\Users\USER\Downloads\NCPI" TargetMode="External"/><Relationship Id="rId114" Type="http://schemas.openxmlformats.org/officeDocument/2006/relationships/hyperlink" Target="file:///C:\Users\USER\Downloads\NCPI" TargetMode="External"/><Relationship Id="rId119" Type="http://schemas.openxmlformats.org/officeDocument/2006/relationships/hyperlink" Target="file:///C:\Users\USER\Downloads\NCPI" TargetMode="External"/><Relationship Id="rId127" Type="http://schemas.openxmlformats.org/officeDocument/2006/relationships/theme" Target="theme/theme1.xml"/><Relationship Id="rId10" Type="http://schemas.openxmlformats.org/officeDocument/2006/relationships/hyperlink" Target="file:///C:\Users\USER\Downloads\NCPI" TargetMode="External"/><Relationship Id="rId31" Type="http://schemas.openxmlformats.org/officeDocument/2006/relationships/hyperlink" Target="file:///C:\Users\USER\Downloads\NCPI" TargetMode="External"/><Relationship Id="rId44" Type="http://schemas.openxmlformats.org/officeDocument/2006/relationships/hyperlink" Target="file:///C:\Users\USER\Downloads\NCPI" TargetMode="External"/><Relationship Id="rId52" Type="http://schemas.openxmlformats.org/officeDocument/2006/relationships/hyperlink" Target="file:///C:\Users\USER\Downloads\NCPI" TargetMode="External"/><Relationship Id="rId60" Type="http://schemas.openxmlformats.org/officeDocument/2006/relationships/hyperlink" Target="file:///C:\Users\USER\Downloads\NCPI" TargetMode="External"/><Relationship Id="rId65" Type="http://schemas.openxmlformats.org/officeDocument/2006/relationships/hyperlink" Target="file:///C:\Users\USER\Downloads\NCPI" TargetMode="External"/><Relationship Id="rId73" Type="http://schemas.openxmlformats.org/officeDocument/2006/relationships/hyperlink" Target="file:///C:\Users\USER\Downloads\NCPI" TargetMode="External"/><Relationship Id="rId78" Type="http://schemas.openxmlformats.org/officeDocument/2006/relationships/hyperlink" Target="file:///C:\Users\USER\Downloads\NCPI" TargetMode="External"/><Relationship Id="rId81" Type="http://schemas.openxmlformats.org/officeDocument/2006/relationships/hyperlink" Target="file:///C:\Users\USER\Downloads\NCPI" TargetMode="External"/><Relationship Id="rId86" Type="http://schemas.openxmlformats.org/officeDocument/2006/relationships/hyperlink" Target="file:///C:\Users\USER\Downloads\NCPI" TargetMode="External"/><Relationship Id="rId94" Type="http://schemas.openxmlformats.org/officeDocument/2006/relationships/hyperlink" Target="file:///C:\Users\USER\Downloads\NCPI" TargetMode="External"/><Relationship Id="rId99" Type="http://schemas.openxmlformats.org/officeDocument/2006/relationships/hyperlink" Target="file:///C:\Users\USER\Downloads\NCPI" TargetMode="External"/><Relationship Id="rId101" Type="http://schemas.openxmlformats.org/officeDocument/2006/relationships/hyperlink" Target="file:///C:\Users\USER\Downloads\NCPI" TargetMode="External"/><Relationship Id="rId122" Type="http://schemas.openxmlformats.org/officeDocument/2006/relationships/hyperlink" Target="file:///C:\Users\USER\Downloads\NCPI" TargetMode="External"/><Relationship Id="rId4" Type="http://schemas.openxmlformats.org/officeDocument/2006/relationships/footnotes" Target="footnotes.xml"/><Relationship Id="rId9" Type="http://schemas.openxmlformats.org/officeDocument/2006/relationships/hyperlink" Target="file:///C:\Users\USER\Downloads\NCPI" TargetMode="External"/><Relationship Id="rId13" Type="http://schemas.openxmlformats.org/officeDocument/2006/relationships/hyperlink" Target="file:///C:\Users\USER\Downloads\NCPI" TargetMode="External"/><Relationship Id="rId18" Type="http://schemas.openxmlformats.org/officeDocument/2006/relationships/hyperlink" Target="file:///C:\Users\USER\Downloads\NCPI" TargetMode="External"/><Relationship Id="rId39" Type="http://schemas.openxmlformats.org/officeDocument/2006/relationships/hyperlink" Target="file:///C:\Users\USER\Downloads\NCPI" TargetMode="External"/><Relationship Id="rId109" Type="http://schemas.openxmlformats.org/officeDocument/2006/relationships/hyperlink" Target="file:///C:\Users\USER\Downloads\NCPI" TargetMode="External"/><Relationship Id="rId34" Type="http://schemas.openxmlformats.org/officeDocument/2006/relationships/hyperlink" Target="file:///C:\Users\USER\Downloads\NCPI" TargetMode="External"/><Relationship Id="rId50" Type="http://schemas.openxmlformats.org/officeDocument/2006/relationships/hyperlink" Target="file:///C:\Users\USER\Downloads\NCPI" TargetMode="External"/><Relationship Id="rId55" Type="http://schemas.openxmlformats.org/officeDocument/2006/relationships/hyperlink" Target="file:///C:\Users\USER\Downloads\NCPI" TargetMode="External"/><Relationship Id="rId76" Type="http://schemas.openxmlformats.org/officeDocument/2006/relationships/hyperlink" Target="file:///C:\Users\USER\Downloads\NCPI" TargetMode="External"/><Relationship Id="rId97" Type="http://schemas.openxmlformats.org/officeDocument/2006/relationships/hyperlink" Target="file:///C:\Users\USER\Downloads\NCPI" TargetMode="External"/><Relationship Id="rId104" Type="http://schemas.openxmlformats.org/officeDocument/2006/relationships/hyperlink" Target="file:///C:\Users\USER\Downloads\NCPI" TargetMode="External"/><Relationship Id="rId120" Type="http://schemas.openxmlformats.org/officeDocument/2006/relationships/hyperlink" Target="file:///C:\Users\USER\Downloads\NCPI" TargetMode="External"/><Relationship Id="rId125" Type="http://schemas.openxmlformats.org/officeDocument/2006/relationships/footer" Target="footer1.xml"/><Relationship Id="rId7" Type="http://schemas.openxmlformats.org/officeDocument/2006/relationships/hyperlink" Target="file:///C:\Users\USER\Downloads\NCPI" TargetMode="External"/><Relationship Id="rId71" Type="http://schemas.openxmlformats.org/officeDocument/2006/relationships/hyperlink" Target="file:///C:\Users\USER\Downloads\NCPI" TargetMode="External"/><Relationship Id="rId92" Type="http://schemas.openxmlformats.org/officeDocument/2006/relationships/hyperlink" Target="file:///C:\Users\USER\Downloads\NCPI" TargetMode="External"/><Relationship Id="rId2" Type="http://schemas.openxmlformats.org/officeDocument/2006/relationships/settings" Target="settings.xml"/><Relationship Id="rId29" Type="http://schemas.openxmlformats.org/officeDocument/2006/relationships/hyperlink" Target="file:///C:\Users\USER\Downloads\NCPI" TargetMode="External"/><Relationship Id="rId24" Type="http://schemas.openxmlformats.org/officeDocument/2006/relationships/hyperlink" Target="file:///C:\Users\USER\Downloads\NCPI" TargetMode="External"/><Relationship Id="rId40" Type="http://schemas.openxmlformats.org/officeDocument/2006/relationships/hyperlink" Target="file:///C:\Users\USER\Downloads\NCPI" TargetMode="External"/><Relationship Id="rId45" Type="http://schemas.openxmlformats.org/officeDocument/2006/relationships/hyperlink" Target="file:///C:\Users\USER\Downloads\NCPI" TargetMode="External"/><Relationship Id="rId66" Type="http://schemas.openxmlformats.org/officeDocument/2006/relationships/hyperlink" Target="file:///C:\Users\USER\Downloads\NCPI" TargetMode="External"/><Relationship Id="rId87" Type="http://schemas.openxmlformats.org/officeDocument/2006/relationships/hyperlink" Target="file:///C:\Users\USER\Downloads\NCPI" TargetMode="External"/><Relationship Id="rId110" Type="http://schemas.openxmlformats.org/officeDocument/2006/relationships/hyperlink" Target="file:///C:\Users\USER\Downloads\NCPI" TargetMode="External"/><Relationship Id="rId115" Type="http://schemas.openxmlformats.org/officeDocument/2006/relationships/hyperlink" Target="file:///C:\Users\USER\Downloads\NCPI" TargetMode="External"/><Relationship Id="rId61" Type="http://schemas.openxmlformats.org/officeDocument/2006/relationships/hyperlink" Target="file:///C:\Users\USER\Downloads\NCPI" TargetMode="External"/><Relationship Id="rId82" Type="http://schemas.openxmlformats.org/officeDocument/2006/relationships/hyperlink" Target="file:///C:\Users\USER\Downloads\NCP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35</Pages>
  <Words>13985</Words>
  <Characters>79717</Characters>
  <Application>Microsoft Office Word</Application>
  <DocSecurity>0</DocSecurity>
  <Lines>664</Lines>
  <Paragraphs>187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USER</cp:lastModifiedBy>
  <cp:revision>2</cp:revision>
  <dcterms:created xsi:type="dcterms:W3CDTF">2023-01-31T08:38:00Z</dcterms:created>
  <dcterms:modified xsi:type="dcterms:W3CDTF">2023-01-31T08:38:00Z</dcterms:modified>
</cp:coreProperties>
</file>